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17AB" w14:textId="77777777" w:rsidR="00A86398" w:rsidRPr="00EC056A" w:rsidRDefault="00A86398" w:rsidP="00386998">
      <w:pPr>
        <w:pStyle w:val="Ttulo"/>
        <w:spacing w:line="367" w:lineRule="auto"/>
        <w:ind w:left="0" w:firstLine="0"/>
        <w:jc w:val="center"/>
        <w:rPr>
          <w:rFonts w:ascii="Century Gothic" w:hAnsi="Century Gothic" w:cs="Arial"/>
          <w:sz w:val="20"/>
          <w:szCs w:val="20"/>
        </w:rPr>
      </w:pPr>
    </w:p>
    <w:p w14:paraId="2AA6D530" w14:textId="77777777" w:rsidR="00386998" w:rsidRPr="00EC056A" w:rsidRDefault="00386998" w:rsidP="00386998">
      <w:pPr>
        <w:pStyle w:val="Textoindependiente"/>
        <w:ind w:left="0"/>
        <w:jc w:val="left"/>
        <w:rPr>
          <w:rFonts w:ascii="Century Gothic" w:hAnsi="Century Gothic" w:cs="Arial"/>
          <w:b/>
          <w:sz w:val="20"/>
          <w:szCs w:val="20"/>
        </w:rPr>
      </w:pPr>
    </w:p>
    <w:p w14:paraId="3A49B91B" w14:textId="77777777" w:rsidR="00C25E1E" w:rsidRPr="00BF48ED" w:rsidRDefault="00C25E1E" w:rsidP="00386998">
      <w:pPr>
        <w:pStyle w:val="Textoindependiente"/>
        <w:ind w:left="0"/>
        <w:jc w:val="left"/>
        <w:rPr>
          <w:rFonts w:ascii="Century Gothic" w:hAnsi="Century Gothic" w:cs="Arial"/>
          <w:b/>
          <w:sz w:val="72"/>
          <w:szCs w:val="72"/>
        </w:rPr>
      </w:pPr>
    </w:p>
    <w:p w14:paraId="5688DA07" w14:textId="0D9D12AE" w:rsidR="00CD668C" w:rsidRPr="00BF48ED" w:rsidRDefault="00CD668C" w:rsidP="00CD668C">
      <w:pPr>
        <w:jc w:val="center"/>
        <w:rPr>
          <w:b/>
          <w:sz w:val="72"/>
          <w:szCs w:val="72"/>
        </w:rPr>
      </w:pPr>
      <w:r w:rsidRPr="00BF48ED">
        <w:rPr>
          <w:b/>
          <w:sz w:val="72"/>
          <w:szCs w:val="72"/>
        </w:rPr>
        <w:t>Procedimiento de gestión del</w:t>
      </w:r>
    </w:p>
    <w:p w14:paraId="208E4AF9" w14:textId="0E6C774D" w:rsidR="00A86398" w:rsidRPr="0090634B" w:rsidRDefault="00CD668C" w:rsidP="00C25E1E">
      <w:pPr>
        <w:jc w:val="center"/>
        <w:rPr>
          <w:b/>
          <w:sz w:val="72"/>
          <w:szCs w:val="72"/>
        </w:rPr>
      </w:pPr>
      <w:r w:rsidRPr="0090634B">
        <w:rPr>
          <w:b/>
          <w:sz w:val="72"/>
          <w:szCs w:val="72"/>
        </w:rPr>
        <w:t xml:space="preserve">CANAL ÉTICO </w:t>
      </w:r>
    </w:p>
    <w:p w14:paraId="79E285C9" w14:textId="6B0AE5A8" w:rsidR="00386998" w:rsidRPr="00EC056A" w:rsidRDefault="00E22EFA" w:rsidP="00E22EFA">
      <w:pPr>
        <w:tabs>
          <w:tab w:val="left" w:pos="1780"/>
        </w:tabs>
        <w:rPr>
          <w:rFonts w:cs="Arial"/>
          <w:b/>
          <w:bCs/>
          <w:color w:val="141B4D"/>
          <w:sz w:val="20"/>
          <w:szCs w:val="20"/>
        </w:rPr>
      </w:pPr>
      <w:r w:rsidRPr="00EC056A">
        <w:rPr>
          <w:rFonts w:cs="Arial"/>
          <w:b/>
          <w:bCs/>
          <w:color w:val="141B4D"/>
          <w:sz w:val="20"/>
          <w:szCs w:val="20"/>
        </w:rPr>
        <w:tab/>
      </w:r>
    </w:p>
    <w:p w14:paraId="2637FB5F" w14:textId="6850AF35" w:rsidR="00386998" w:rsidRPr="00EC056A" w:rsidRDefault="000225B6" w:rsidP="00880DD9">
      <w:pPr>
        <w:jc w:val="center"/>
        <w:rPr>
          <w:rFonts w:cs="Arial"/>
          <w:b/>
          <w:bCs/>
          <w:color w:val="141B4D"/>
          <w:sz w:val="20"/>
          <w:szCs w:val="20"/>
        </w:rPr>
      </w:pPr>
      <w:r>
        <w:rPr>
          <w:noProof/>
          <w14:ligatures w14:val="standardContextual"/>
        </w:rPr>
        <w:drawing>
          <wp:anchor distT="0" distB="0" distL="114300" distR="114300" simplePos="0" relativeHeight="251659264" behindDoc="1" locked="0" layoutInCell="1" allowOverlap="1" wp14:anchorId="7A5E63A2" wp14:editId="4A78F340">
            <wp:simplePos x="0" y="0"/>
            <wp:positionH relativeFrom="margin">
              <wp:posOffset>1834515</wp:posOffset>
            </wp:positionH>
            <wp:positionV relativeFrom="paragraph">
              <wp:posOffset>5080</wp:posOffset>
            </wp:positionV>
            <wp:extent cx="2063750" cy="1946910"/>
            <wp:effectExtent l="0" t="0" r="0" b="0"/>
            <wp:wrapTight wrapText="bothSides">
              <wp:wrapPolygon edited="0">
                <wp:start x="9172" y="845"/>
                <wp:lineTo x="7577" y="1479"/>
                <wp:lineTo x="3589" y="3804"/>
                <wp:lineTo x="3589" y="4650"/>
                <wp:lineTo x="1994" y="8031"/>
                <wp:lineTo x="1794" y="11413"/>
                <wp:lineTo x="2393" y="14795"/>
                <wp:lineTo x="4785" y="18599"/>
                <wp:lineTo x="9172" y="20712"/>
                <wp:lineTo x="11564" y="20712"/>
                <wp:lineTo x="15951" y="18599"/>
                <wp:lineTo x="18343" y="14795"/>
                <wp:lineTo x="18942" y="11413"/>
                <wp:lineTo x="18942" y="8031"/>
                <wp:lineTo x="17745" y="5706"/>
                <wp:lineTo x="17346" y="4016"/>
                <wp:lineTo x="13359" y="1479"/>
                <wp:lineTo x="11764" y="845"/>
                <wp:lineTo x="9172" y="845"/>
              </wp:wrapPolygon>
            </wp:wrapTight>
            <wp:docPr id="1318236847" name="Imagen 1" descr="Nￂﾰ 1&#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53688" name="Imagen 1" descr="Nￂﾰ 1&#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3750" cy="1946910"/>
                    </a:xfrm>
                    <a:prstGeom prst="rect">
                      <a:avLst/>
                    </a:prstGeom>
                  </pic:spPr>
                </pic:pic>
              </a:graphicData>
            </a:graphic>
            <wp14:sizeRelH relativeFrom="margin">
              <wp14:pctWidth>0</wp14:pctWidth>
            </wp14:sizeRelH>
            <wp14:sizeRelV relativeFrom="margin">
              <wp14:pctHeight>0</wp14:pctHeight>
            </wp14:sizeRelV>
          </wp:anchor>
        </w:drawing>
      </w:r>
      <w:r w:rsidR="00386998" w:rsidRPr="00EC056A">
        <w:rPr>
          <w:rFonts w:cs="Arial"/>
          <w:b/>
          <w:bCs/>
          <w:color w:val="141B4D"/>
          <w:sz w:val="20"/>
          <w:szCs w:val="20"/>
        </w:rPr>
        <w:br w:type="page"/>
      </w:r>
    </w:p>
    <w:p w14:paraId="4A89C8C1" w14:textId="3A320B0B" w:rsidR="00386998" w:rsidRPr="00EC056A" w:rsidRDefault="00386998" w:rsidP="009F0880">
      <w:pPr>
        <w:jc w:val="center"/>
        <w:rPr>
          <w:rFonts w:cs="Arial"/>
          <w:b/>
          <w:bCs/>
          <w:color w:val="00B050"/>
          <w:sz w:val="20"/>
          <w:szCs w:val="20"/>
        </w:rPr>
      </w:pPr>
    </w:p>
    <w:p w14:paraId="11566374" w14:textId="4BE55D5A" w:rsidR="00091324" w:rsidRPr="006F772B" w:rsidRDefault="00A86398" w:rsidP="00A86398">
      <w:pPr>
        <w:rPr>
          <w:rFonts w:cs="Arial"/>
          <w:b/>
          <w:bCs/>
          <w:sz w:val="20"/>
          <w:szCs w:val="20"/>
        </w:rPr>
      </w:pPr>
      <w:r w:rsidRPr="006F772B">
        <w:rPr>
          <w:rFonts w:cs="Arial"/>
          <w:b/>
          <w:bCs/>
          <w:sz w:val="20"/>
          <w:szCs w:val="20"/>
        </w:rPr>
        <w:t>Contenido</w:t>
      </w:r>
    </w:p>
    <w:p w14:paraId="07824DC5" w14:textId="77777777" w:rsidR="00091324" w:rsidRPr="006F772B" w:rsidRDefault="00091324" w:rsidP="009F0880">
      <w:pPr>
        <w:jc w:val="center"/>
        <w:rPr>
          <w:rFonts w:cs="Arial"/>
          <w:b/>
          <w:bCs/>
          <w:sz w:val="20"/>
          <w:szCs w:val="20"/>
        </w:rPr>
      </w:pPr>
    </w:p>
    <w:p w14:paraId="22BD3148" w14:textId="4CC633EE" w:rsidR="009F0880" w:rsidRPr="006F772B" w:rsidRDefault="009F0880" w:rsidP="00D015DD">
      <w:pPr>
        <w:pStyle w:val="Prrafodelista"/>
        <w:numPr>
          <w:ilvl w:val="0"/>
          <w:numId w:val="1"/>
        </w:numPr>
        <w:spacing w:line="360" w:lineRule="auto"/>
        <w:jc w:val="both"/>
        <w:rPr>
          <w:rFonts w:cs="Arial"/>
          <w:b/>
          <w:bCs/>
          <w:sz w:val="20"/>
          <w:szCs w:val="20"/>
        </w:rPr>
      </w:pPr>
      <w:r w:rsidRPr="006F772B">
        <w:rPr>
          <w:rFonts w:cs="Arial"/>
          <w:b/>
          <w:bCs/>
          <w:sz w:val="20"/>
          <w:szCs w:val="20"/>
        </w:rPr>
        <w:t>Introducción</w:t>
      </w:r>
    </w:p>
    <w:p w14:paraId="60855720" w14:textId="4B23DA8E" w:rsidR="009F0880" w:rsidRPr="006F772B" w:rsidRDefault="009F0880" w:rsidP="00D015DD">
      <w:pPr>
        <w:pStyle w:val="Prrafodelista"/>
        <w:numPr>
          <w:ilvl w:val="0"/>
          <w:numId w:val="1"/>
        </w:numPr>
        <w:spacing w:line="360" w:lineRule="auto"/>
        <w:jc w:val="both"/>
        <w:rPr>
          <w:rFonts w:cs="Arial"/>
          <w:b/>
          <w:bCs/>
          <w:sz w:val="20"/>
          <w:szCs w:val="20"/>
        </w:rPr>
      </w:pPr>
      <w:r w:rsidRPr="006F772B">
        <w:rPr>
          <w:rFonts w:cs="Arial"/>
          <w:b/>
          <w:bCs/>
          <w:sz w:val="20"/>
          <w:szCs w:val="20"/>
        </w:rPr>
        <w:t>Ámbito de aplicación</w:t>
      </w:r>
    </w:p>
    <w:p w14:paraId="39846748" w14:textId="1814536A" w:rsidR="001736BE" w:rsidRPr="006F772B" w:rsidRDefault="001736BE" w:rsidP="00D015DD">
      <w:pPr>
        <w:pStyle w:val="Prrafodelista"/>
        <w:numPr>
          <w:ilvl w:val="1"/>
          <w:numId w:val="1"/>
        </w:numPr>
        <w:spacing w:line="360" w:lineRule="auto"/>
        <w:jc w:val="both"/>
        <w:rPr>
          <w:rFonts w:cs="Arial"/>
          <w:b/>
          <w:bCs/>
          <w:sz w:val="20"/>
          <w:szCs w:val="20"/>
        </w:rPr>
      </w:pPr>
      <w:r w:rsidRPr="006F772B">
        <w:rPr>
          <w:rFonts w:cs="Arial"/>
          <w:b/>
          <w:bCs/>
          <w:sz w:val="20"/>
          <w:szCs w:val="20"/>
        </w:rPr>
        <w:t xml:space="preserve">¿Quién puede comunicar a través del </w:t>
      </w:r>
      <w:r w:rsidR="00E22EFA" w:rsidRPr="006F772B">
        <w:rPr>
          <w:rFonts w:cs="Arial"/>
          <w:b/>
          <w:bCs/>
          <w:sz w:val="20"/>
          <w:szCs w:val="20"/>
        </w:rPr>
        <w:t>Canal ético</w:t>
      </w:r>
      <w:r w:rsidRPr="006F772B">
        <w:rPr>
          <w:rFonts w:cs="Arial"/>
          <w:b/>
          <w:bCs/>
          <w:sz w:val="20"/>
          <w:szCs w:val="20"/>
        </w:rPr>
        <w:t>?</w:t>
      </w:r>
    </w:p>
    <w:p w14:paraId="0257CFB3" w14:textId="46450F64" w:rsidR="004E72CE" w:rsidRPr="006F772B" w:rsidRDefault="001736BE" w:rsidP="00D015DD">
      <w:pPr>
        <w:pStyle w:val="Prrafodelista"/>
        <w:numPr>
          <w:ilvl w:val="1"/>
          <w:numId w:val="1"/>
        </w:numPr>
        <w:spacing w:line="360" w:lineRule="auto"/>
        <w:jc w:val="both"/>
        <w:rPr>
          <w:rFonts w:cs="Arial"/>
          <w:b/>
          <w:bCs/>
          <w:sz w:val="20"/>
          <w:szCs w:val="20"/>
        </w:rPr>
      </w:pPr>
      <w:r w:rsidRPr="006F772B">
        <w:rPr>
          <w:rFonts w:cs="Arial"/>
          <w:b/>
          <w:bCs/>
          <w:sz w:val="20"/>
          <w:szCs w:val="20"/>
        </w:rPr>
        <w:t>¿Qué hechos puedo comunicar?</w:t>
      </w:r>
    </w:p>
    <w:p w14:paraId="505A44C8" w14:textId="3F9942D4" w:rsidR="00B34D49" w:rsidRPr="006F772B" w:rsidRDefault="00B34D49" w:rsidP="00D015DD">
      <w:pPr>
        <w:pStyle w:val="Prrafodelista"/>
        <w:numPr>
          <w:ilvl w:val="1"/>
          <w:numId w:val="1"/>
        </w:numPr>
        <w:spacing w:line="360" w:lineRule="auto"/>
        <w:jc w:val="both"/>
        <w:rPr>
          <w:rFonts w:cs="Arial"/>
          <w:b/>
          <w:bCs/>
          <w:sz w:val="20"/>
          <w:szCs w:val="20"/>
        </w:rPr>
      </w:pPr>
      <w:r w:rsidRPr="006F772B">
        <w:rPr>
          <w:rFonts w:cs="Arial"/>
          <w:b/>
          <w:bCs/>
          <w:sz w:val="20"/>
          <w:szCs w:val="20"/>
        </w:rPr>
        <w:t>Órgano competente</w:t>
      </w:r>
    </w:p>
    <w:p w14:paraId="4D13C1F0" w14:textId="0BB4E147" w:rsidR="004E72CE" w:rsidRPr="006F772B" w:rsidRDefault="009F0880" w:rsidP="00D015DD">
      <w:pPr>
        <w:pStyle w:val="Prrafodelista"/>
        <w:numPr>
          <w:ilvl w:val="0"/>
          <w:numId w:val="1"/>
        </w:numPr>
        <w:spacing w:line="360" w:lineRule="auto"/>
        <w:jc w:val="both"/>
        <w:rPr>
          <w:rFonts w:cs="Arial"/>
          <w:b/>
          <w:bCs/>
          <w:sz w:val="20"/>
          <w:szCs w:val="20"/>
        </w:rPr>
      </w:pPr>
      <w:r w:rsidRPr="006F772B">
        <w:rPr>
          <w:rFonts w:cs="Arial"/>
          <w:b/>
          <w:bCs/>
          <w:sz w:val="20"/>
          <w:szCs w:val="20"/>
        </w:rPr>
        <w:t xml:space="preserve">Principios y garantías del </w:t>
      </w:r>
      <w:r w:rsidR="00E22EFA" w:rsidRPr="006F772B">
        <w:rPr>
          <w:rFonts w:cs="Arial"/>
          <w:b/>
          <w:bCs/>
          <w:sz w:val="20"/>
          <w:szCs w:val="20"/>
        </w:rPr>
        <w:t>Canal ético</w:t>
      </w:r>
    </w:p>
    <w:p w14:paraId="4274EE09" w14:textId="755AFF81" w:rsidR="004E72CE" w:rsidRPr="006F772B" w:rsidRDefault="004131FF" w:rsidP="00D015DD">
      <w:pPr>
        <w:pStyle w:val="Prrafodelista"/>
        <w:numPr>
          <w:ilvl w:val="0"/>
          <w:numId w:val="1"/>
        </w:numPr>
        <w:spacing w:line="360" w:lineRule="auto"/>
        <w:jc w:val="both"/>
        <w:rPr>
          <w:rFonts w:cs="Arial"/>
          <w:b/>
          <w:bCs/>
          <w:sz w:val="20"/>
          <w:szCs w:val="20"/>
        </w:rPr>
      </w:pPr>
      <w:r w:rsidRPr="006F772B">
        <w:rPr>
          <w:rFonts w:cs="Arial"/>
          <w:b/>
          <w:bCs/>
          <w:sz w:val="20"/>
          <w:szCs w:val="20"/>
        </w:rPr>
        <w:t>Obligaciones y derechos</w:t>
      </w:r>
    </w:p>
    <w:p w14:paraId="76E2B6D8" w14:textId="1AFE8F0D" w:rsidR="001736BE" w:rsidRPr="006F772B" w:rsidRDefault="00091324" w:rsidP="00D015DD">
      <w:pPr>
        <w:pStyle w:val="Prrafodelista"/>
        <w:numPr>
          <w:ilvl w:val="1"/>
          <w:numId w:val="1"/>
        </w:numPr>
        <w:spacing w:line="360" w:lineRule="auto"/>
        <w:jc w:val="both"/>
        <w:rPr>
          <w:rFonts w:cs="Arial"/>
          <w:b/>
          <w:bCs/>
          <w:sz w:val="20"/>
          <w:szCs w:val="20"/>
        </w:rPr>
      </w:pPr>
      <w:r w:rsidRPr="006F772B">
        <w:rPr>
          <w:rFonts w:cs="Arial"/>
          <w:b/>
          <w:bCs/>
          <w:sz w:val="20"/>
          <w:szCs w:val="20"/>
        </w:rPr>
        <w:t xml:space="preserve">¿Qué obligaciones </w:t>
      </w:r>
      <w:r w:rsidR="004131FF" w:rsidRPr="006F772B">
        <w:rPr>
          <w:rFonts w:cs="Arial"/>
          <w:b/>
          <w:bCs/>
          <w:sz w:val="20"/>
          <w:szCs w:val="20"/>
        </w:rPr>
        <w:t xml:space="preserve">y derechos </w:t>
      </w:r>
      <w:r w:rsidRPr="006F772B">
        <w:rPr>
          <w:rFonts w:cs="Arial"/>
          <w:b/>
          <w:bCs/>
          <w:sz w:val="20"/>
          <w:szCs w:val="20"/>
        </w:rPr>
        <w:t xml:space="preserve">tiene el </w:t>
      </w:r>
      <w:r w:rsidR="00EB08ED" w:rsidRPr="006F772B">
        <w:rPr>
          <w:rFonts w:cs="Arial"/>
          <w:b/>
          <w:bCs/>
          <w:sz w:val="20"/>
          <w:szCs w:val="20"/>
        </w:rPr>
        <w:t>informante</w:t>
      </w:r>
      <w:r w:rsidRPr="006F772B">
        <w:rPr>
          <w:rFonts w:cs="Arial"/>
          <w:b/>
          <w:bCs/>
          <w:sz w:val="20"/>
          <w:szCs w:val="20"/>
        </w:rPr>
        <w:t xml:space="preserve"> de buena fe?</w:t>
      </w:r>
    </w:p>
    <w:p w14:paraId="0EFE39A1" w14:textId="1C9A55A2" w:rsidR="001736BE" w:rsidRPr="006F772B" w:rsidRDefault="00091324" w:rsidP="00D015DD">
      <w:pPr>
        <w:pStyle w:val="Prrafodelista"/>
        <w:numPr>
          <w:ilvl w:val="1"/>
          <w:numId w:val="1"/>
        </w:numPr>
        <w:spacing w:line="360" w:lineRule="auto"/>
        <w:jc w:val="both"/>
        <w:rPr>
          <w:rFonts w:cs="Arial"/>
          <w:b/>
          <w:bCs/>
          <w:sz w:val="20"/>
          <w:szCs w:val="20"/>
        </w:rPr>
      </w:pPr>
      <w:r w:rsidRPr="006F772B">
        <w:rPr>
          <w:rFonts w:cs="Arial"/>
          <w:b/>
          <w:bCs/>
          <w:sz w:val="20"/>
          <w:szCs w:val="20"/>
        </w:rPr>
        <w:t xml:space="preserve">¿Qué </w:t>
      </w:r>
      <w:r w:rsidR="004131FF" w:rsidRPr="006F772B">
        <w:rPr>
          <w:rFonts w:cs="Arial"/>
          <w:b/>
          <w:bCs/>
          <w:sz w:val="20"/>
          <w:szCs w:val="20"/>
        </w:rPr>
        <w:t xml:space="preserve">obligaciones y derechos </w:t>
      </w:r>
      <w:r w:rsidRPr="006F772B">
        <w:rPr>
          <w:rFonts w:cs="Arial"/>
          <w:b/>
          <w:bCs/>
          <w:sz w:val="20"/>
          <w:szCs w:val="20"/>
        </w:rPr>
        <w:t>tiene la persona afectada?</w:t>
      </w:r>
    </w:p>
    <w:p w14:paraId="0F6981C7" w14:textId="17D279D7" w:rsidR="004E72CE" w:rsidRPr="006F772B" w:rsidRDefault="001736BE" w:rsidP="00D015DD">
      <w:pPr>
        <w:pStyle w:val="Prrafodelista"/>
        <w:numPr>
          <w:ilvl w:val="0"/>
          <w:numId w:val="1"/>
        </w:numPr>
        <w:spacing w:line="360" w:lineRule="auto"/>
        <w:jc w:val="both"/>
        <w:rPr>
          <w:rFonts w:cs="Arial"/>
          <w:b/>
          <w:bCs/>
          <w:sz w:val="20"/>
          <w:szCs w:val="20"/>
        </w:rPr>
      </w:pPr>
      <w:r w:rsidRPr="006F772B">
        <w:rPr>
          <w:rFonts w:cs="Arial"/>
          <w:b/>
          <w:bCs/>
          <w:sz w:val="20"/>
          <w:szCs w:val="20"/>
        </w:rPr>
        <w:t xml:space="preserve">Gestión de las </w:t>
      </w:r>
      <w:r w:rsidR="00E4676A" w:rsidRPr="006F772B">
        <w:rPr>
          <w:rFonts w:cs="Arial"/>
          <w:b/>
          <w:bCs/>
          <w:sz w:val="20"/>
          <w:szCs w:val="20"/>
        </w:rPr>
        <w:t>comunicaciones</w:t>
      </w:r>
    </w:p>
    <w:p w14:paraId="3BC96E0C" w14:textId="7735E933" w:rsidR="001736BE" w:rsidRPr="006F772B" w:rsidRDefault="001736BE" w:rsidP="00D015DD">
      <w:pPr>
        <w:pStyle w:val="Prrafodelista"/>
        <w:numPr>
          <w:ilvl w:val="1"/>
          <w:numId w:val="1"/>
        </w:numPr>
        <w:spacing w:line="360" w:lineRule="auto"/>
        <w:jc w:val="both"/>
        <w:rPr>
          <w:rFonts w:cs="Arial"/>
          <w:b/>
          <w:bCs/>
          <w:sz w:val="20"/>
          <w:szCs w:val="20"/>
        </w:rPr>
      </w:pPr>
      <w:r w:rsidRPr="006F772B">
        <w:rPr>
          <w:rFonts w:cs="Arial"/>
          <w:b/>
          <w:bCs/>
          <w:sz w:val="20"/>
          <w:szCs w:val="20"/>
        </w:rPr>
        <w:t xml:space="preserve">¿Cómo presento </w:t>
      </w:r>
      <w:r w:rsidR="00091324" w:rsidRPr="006F772B">
        <w:rPr>
          <w:rFonts w:cs="Arial"/>
          <w:b/>
          <w:bCs/>
          <w:sz w:val="20"/>
          <w:szCs w:val="20"/>
        </w:rPr>
        <w:t>la</w:t>
      </w:r>
      <w:r w:rsidRPr="006F772B">
        <w:rPr>
          <w:rFonts w:cs="Arial"/>
          <w:b/>
          <w:bCs/>
          <w:sz w:val="20"/>
          <w:szCs w:val="20"/>
        </w:rPr>
        <w:t xml:space="preserve"> </w:t>
      </w:r>
      <w:r w:rsidR="00E4676A" w:rsidRPr="006F772B">
        <w:rPr>
          <w:rFonts w:cs="Arial"/>
          <w:b/>
          <w:bCs/>
          <w:sz w:val="20"/>
          <w:szCs w:val="20"/>
        </w:rPr>
        <w:t>comunicación</w:t>
      </w:r>
      <w:r w:rsidRPr="006F772B">
        <w:rPr>
          <w:rFonts w:cs="Arial"/>
          <w:b/>
          <w:bCs/>
          <w:sz w:val="20"/>
          <w:szCs w:val="20"/>
        </w:rPr>
        <w:t>?</w:t>
      </w:r>
    </w:p>
    <w:p w14:paraId="56CA794C" w14:textId="4496634B" w:rsidR="001736BE" w:rsidRPr="006F772B" w:rsidRDefault="001736BE" w:rsidP="00D015DD">
      <w:pPr>
        <w:pStyle w:val="Prrafodelista"/>
        <w:numPr>
          <w:ilvl w:val="1"/>
          <w:numId w:val="1"/>
        </w:numPr>
        <w:spacing w:line="360" w:lineRule="auto"/>
        <w:jc w:val="both"/>
        <w:rPr>
          <w:rFonts w:cs="Arial"/>
          <w:b/>
          <w:bCs/>
          <w:sz w:val="20"/>
          <w:szCs w:val="20"/>
        </w:rPr>
      </w:pPr>
      <w:r w:rsidRPr="006F772B">
        <w:rPr>
          <w:rFonts w:cs="Arial"/>
          <w:b/>
          <w:bCs/>
          <w:sz w:val="20"/>
          <w:szCs w:val="20"/>
        </w:rPr>
        <w:t>¿Es obligatorio identificarse?</w:t>
      </w:r>
    </w:p>
    <w:p w14:paraId="586C0A6A" w14:textId="345EEA8D" w:rsidR="001736BE" w:rsidRPr="006F772B" w:rsidRDefault="001736BE" w:rsidP="00D015DD">
      <w:pPr>
        <w:pStyle w:val="Prrafodelista"/>
        <w:numPr>
          <w:ilvl w:val="1"/>
          <w:numId w:val="1"/>
        </w:numPr>
        <w:spacing w:line="360" w:lineRule="auto"/>
        <w:jc w:val="both"/>
        <w:rPr>
          <w:rFonts w:cs="Arial"/>
          <w:b/>
          <w:bCs/>
          <w:sz w:val="20"/>
          <w:szCs w:val="20"/>
        </w:rPr>
      </w:pPr>
      <w:r w:rsidRPr="006F772B">
        <w:rPr>
          <w:rFonts w:cs="Arial"/>
          <w:b/>
          <w:bCs/>
          <w:sz w:val="20"/>
          <w:szCs w:val="20"/>
        </w:rPr>
        <w:t>Canales externos</w:t>
      </w:r>
      <w:r w:rsidR="00091324" w:rsidRPr="006F772B">
        <w:rPr>
          <w:rFonts w:cs="Arial"/>
          <w:b/>
          <w:bCs/>
          <w:sz w:val="20"/>
          <w:szCs w:val="20"/>
        </w:rPr>
        <w:t xml:space="preserve"> de comunicación</w:t>
      </w:r>
    </w:p>
    <w:p w14:paraId="471904B4" w14:textId="3C2061B9" w:rsidR="001736BE" w:rsidRPr="006F772B" w:rsidRDefault="001736BE" w:rsidP="00D015DD">
      <w:pPr>
        <w:pStyle w:val="Prrafodelista"/>
        <w:numPr>
          <w:ilvl w:val="1"/>
          <w:numId w:val="1"/>
        </w:numPr>
        <w:spacing w:line="360" w:lineRule="auto"/>
        <w:jc w:val="both"/>
        <w:rPr>
          <w:rFonts w:cs="Arial"/>
          <w:b/>
          <w:bCs/>
          <w:sz w:val="20"/>
          <w:szCs w:val="20"/>
        </w:rPr>
      </w:pPr>
      <w:r w:rsidRPr="006F772B">
        <w:rPr>
          <w:rFonts w:cs="Arial"/>
          <w:b/>
          <w:bCs/>
          <w:sz w:val="20"/>
          <w:szCs w:val="20"/>
        </w:rPr>
        <w:t>Fases de gestión</w:t>
      </w:r>
      <w:r w:rsidR="00091324" w:rsidRPr="006F772B">
        <w:rPr>
          <w:rFonts w:cs="Arial"/>
          <w:b/>
          <w:bCs/>
          <w:sz w:val="20"/>
          <w:szCs w:val="20"/>
        </w:rPr>
        <w:t xml:space="preserve"> de una </w:t>
      </w:r>
      <w:r w:rsidR="00E4676A" w:rsidRPr="006F772B">
        <w:rPr>
          <w:rFonts w:cs="Arial"/>
          <w:b/>
          <w:bCs/>
          <w:sz w:val="20"/>
          <w:szCs w:val="20"/>
        </w:rPr>
        <w:t>comunicación</w:t>
      </w:r>
    </w:p>
    <w:p w14:paraId="35563A21" w14:textId="1616A522" w:rsidR="00091324" w:rsidRPr="006F772B" w:rsidRDefault="00091324" w:rsidP="00D015DD">
      <w:pPr>
        <w:pStyle w:val="Prrafodelista"/>
        <w:numPr>
          <w:ilvl w:val="2"/>
          <w:numId w:val="1"/>
        </w:numPr>
        <w:spacing w:line="360" w:lineRule="auto"/>
        <w:jc w:val="both"/>
        <w:rPr>
          <w:rFonts w:cs="Arial"/>
          <w:b/>
          <w:bCs/>
          <w:sz w:val="20"/>
          <w:szCs w:val="20"/>
        </w:rPr>
      </w:pPr>
      <w:r w:rsidRPr="006F772B">
        <w:rPr>
          <w:rFonts w:cs="Arial"/>
          <w:b/>
          <w:bCs/>
          <w:sz w:val="20"/>
          <w:szCs w:val="20"/>
        </w:rPr>
        <w:t xml:space="preserve">Recepción y clasificación de la </w:t>
      </w:r>
      <w:r w:rsidR="00E4676A" w:rsidRPr="006F772B">
        <w:rPr>
          <w:rFonts w:cs="Arial"/>
          <w:b/>
          <w:bCs/>
          <w:sz w:val="20"/>
          <w:szCs w:val="20"/>
        </w:rPr>
        <w:t>comunicación</w:t>
      </w:r>
    </w:p>
    <w:p w14:paraId="444A9AAA" w14:textId="5E3A57FE" w:rsidR="00091324" w:rsidRPr="006F772B" w:rsidRDefault="00091324" w:rsidP="00D015DD">
      <w:pPr>
        <w:pStyle w:val="Prrafodelista"/>
        <w:numPr>
          <w:ilvl w:val="2"/>
          <w:numId w:val="1"/>
        </w:numPr>
        <w:spacing w:line="360" w:lineRule="auto"/>
        <w:jc w:val="both"/>
        <w:rPr>
          <w:rFonts w:cs="Arial"/>
          <w:b/>
          <w:bCs/>
          <w:sz w:val="20"/>
          <w:szCs w:val="20"/>
        </w:rPr>
      </w:pPr>
      <w:r w:rsidRPr="006F772B">
        <w:rPr>
          <w:rFonts w:cs="Arial"/>
          <w:b/>
          <w:bCs/>
          <w:sz w:val="20"/>
          <w:szCs w:val="20"/>
        </w:rPr>
        <w:t>Investigación de los hechos</w:t>
      </w:r>
    </w:p>
    <w:p w14:paraId="1F6D4B12" w14:textId="6A84FAB1" w:rsidR="00091324" w:rsidRPr="006F772B" w:rsidRDefault="00091324" w:rsidP="00D015DD">
      <w:pPr>
        <w:pStyle w:val="Prrafodelista"/>
        <w:numPr>
          <w:ilvl w:val="2"/>
          <w:numId w:val="1"/>
        </w:numPr>
        <w:spacing w:line="360" w:lineRule="auto"/>
        <w:jc w:val="both"/>
        <w:rPr>
          <w:rFonts w:cs="Arial"/>
          <w:b/>
          <w:bCs/>
          <w:sz w:val="20"/>
          <w:szCs w:val="20"/>
        </w:rPr>
      </w:pPr>
      <w:r w:rsidRPr="006F772B">
        <w:rPr>
          <w:rFonts w:cs="Arial"/>
          <w:b/>
          <w:bCs/>
          <w:sz w:val="20"/>
          <w:szCs w:val="20"/>
        </w:rPr>
        <w:t>Decisión: plan de acción</w:t>
      </w:r>
    </w:p>
    <w:p w14:paraId="1C9AC978" w14:textId="71E96D4B" w:rsidR="00091324" w:rsidRPr="006F772B" w:rsidRDefault="00091324" w:rsidP="00D015DD">
      <w:pPr>
        <w:pStyle w:val="Prrafodelista"/>
        <w:numPr>
          <w:ilvl w:val="2"/>
          <w:numId w:val="1"/>
        </w:numPr>
        <w:spacing w:line="360" w:lineRule="auto"/>
        <w:jc w:val="both"/>
        <w:rPr>
          <w:rFonts w:cs="Arial"/>
          <w:b/>
          <w:bCs/>
          <w:sz w:val="20"/>
          <w:szCs w:val="20"/>
        </w:rPr>
      </w:pPr>
      <w:r w:rsidRPr="006F772B">
        <w:rPr>
          <w:rFonts w:cs="Arial"/>
          <w:b/>
          <w:bCs/>
          <w:sz w:val="20"/>
          <w:szCs w:val="20"/>
        </w:rPr>
        <w:t>Cierre de expediente</w:t>
      </w:r>
    </w:p>
    <w:p w14:paraId="5A36B4FE" w14:textId="77777777" w:rsidR="00A86398" w:rsidRPr="00EC056A" w:rsidRDefault="004E72CE" w:rsidP="00D015DD">
      <w:pPr>
        <w:pStyle w:val="Prrafodelista"/>
        <w:numPr>
          <w:ilvl w:val="0"/>
          <w:numId w:val="1"/>
        </w:numPr>
        <w:spacing w:line="360" w:lineRule="auto"/>
        <w:jc w:val="both"/>
        <w:rPr>
          <w:rFonts w:cs="Arial"/>
          <w:b/>
          <w:bCs/>
          <w:sz w:val="20"/>
          <w:szCs w:val="20"/>
        </w:rPr>
      </w:pPr>
      <w:r w:rsidRPr="006F772B">
        <w:rPr>
          <w:rFonts w:cs="Arial"/>
          <w:b/>
          <w:bCs/>
          <w:sz w:val="20"/>
          <w:szCs w:val="20"/>
        </w:rPr>
        <w:t>Tratamien</w:t>
      </w:r>
      <w:r w:rsidRPr="00EC056A">
        <w:rPr>
          <w:rFonts w:cs="Arial"/>
          <w:b/>
          <w:bCs/>
          <w:sz w:val="20"/>
          <w:szCs w:val="20"/>
        </w:rPr>
        <w:t>to de datos personales</w:t>
      </w:r>
    </w:p>
    <w:p w14:paraId="54BA0C9C" w14:textId="77777777" w:rsidR="00A86398" w:rsidRPr="00EC056A" w:rsidRDefault="00A86398" w:rsidP="00A86398">
      <w:pPr>
        <w:spacing w:line="276" w:lineRule="auto"/>
        <w:ind w:left="360"/>
        <w:jc w:val="both"/>
        <w:rPr>
          <w:rFonts w:cs="Arial"/>
          <w:b/>
          <w:bCs/>
          <w:sz w:val="20"/>
          <w:szCs w:val="20"/>
        </w:rPr>
      </w:pPr>
    </w:p>
    <w:p w14:paraId="20221F8B" w14:textId="7F36714D" w:rsidR="00091324" w:rsidRPr="00EC056A" w:rsidRDefault="00091324">
      <w:pPr>
        <w:rPr>
          <w:rFonts w:cs="Arial"/>
          <w:b/>
          <w:bCs/>
          <w:color w:val="141B4D"/>
          <w:sz w:val="20"/>
          <w:szCs w:val="20"/>
        </w:rPr>
      </w:pPr>
      <w:r w:rsidRPr="00EC056A">
        <w:rPr>
          <w:rFonts w:cs="Arial"/>
          <w:b/>
          <w:bCs/>
          <w:color w:val="141B4D"/>
          <w:sz w:val="20"/>
          <w:szCs w:val="20"/>
        </w:rPr>
        <w:br w:type="page"/>
      </w:r>
    </w:p>
    <w:p w14:paraId="66A58FAE" w14:textId="7251E4A2" w:rsidR="004E72CE" w:rsidRDefault="00091324" w:rsidP="007B4BA1">
      <w:pPr>
        <w:pStyle w:val="Prrafodelista"/>
        <w:numPr>
          <w:ilvl w:val="0"/>
          <w:numId w:val="2"/>
        </w:numPr>
        <w:spacing w:line="276" w:lineRule="auto"/>
        <w:ind w:left="714" w:hanging="357"/>
        <w:contextualSpacing w:val="0"/>
        <w:jc w:val="both"/>
        <w:rPr>
          <w:rFonts w:cs="Arial"/>
          <w:b/>
          <w:bCs/>
          <w:sz w:val="20"/>
          <w:szCs w:val="20"/>
        </w:rPr>
      </w:pPr>
      <w:r w:rsidRPr="00464FE3">
        <w:rPr>
          <w:rFonts w:cs="Arial"/>
          <w:b/>
          <w:bCs/>
          <w:sz w:val="20"/>
          <w:szCs w:val="20"/>
        </w:rPr>
        <w:lastRenderedPageBreak/>
        <w:t>Introducción</w:t>
      </w:r>
    </w:p>
    <w:p w14:paraId="661104D2" w14:textId="75F8D0C3" w:rsidR="002F1840" w:rsidRPr="002F1840" w:rsidRDefault="002F1840" w:rsidP="002F1840">
      <w:pPr>
        <w:pStyle w:val="Prrafodelista"/>
        <w:spacing w:line="276" w:lineRule="auto"/>
        <w:ind w:left="714"/>
        <w:jc w:val="both"/>
        <w:rPr>
          <w:rFonts w:cs="Arial"/>
          <w:sz w:val="20"/>
          <w:szCs w:val="20"/>
        </w:rPr>
      </w:pPr>
      <w:r w:rsidRPr="002F1840">
        <w:rPr>
          <w:rFonts w:cs="Arial"/>
          <w:sz w:val="20"/>
          <w:szCs w:val="20"/>
        </w:rPr>
        <w:t>Como consecuencia de la entrada en vigor de la Ley 2/2023, de 20 de febrero, reguladora de la protección de las personas que informen sobre infracciones normativas y de lucha contra la corrupción</w:t>
      </w:r>
      <w:r w:rsidR="008F3BFD" w:rsidRPr="008F3BFD">
        <w:rPr>
          <w:b/>
          <w:bCs/>
          <w:sz w:val="20"/>
          <w:szCs w:val="20"/>
        </w:rPr>
        <w:t xml:space="preserve"> </w:t>
      </w:r>
      <w:r w:rsidR="00DC3E31">
        <w:rPr>
          <w:b/>
          <w:bCs/>
          <w:sz w:val="20"/>
          <w:szCs w:val="20"/>
        </w:rPr>
        <w:t xml:space="preserve">ALEJANDRO MARRERO M CORREDURIA DE SEGUROS SL, </w:t>
      </w:r>
      <w:r w:rsidRPr="002F1840">
        <w:rPr>
          <w:rFonts w:cs="Arial"/>
          <w:sz w:val="20"/>
          <w:szCs w:val="20"/>
        </w:rPr>
        <w:t>se ha integrado dentro de dicho sistema el Sistema Interno de Información (en adelante, Canal Ético), con el objetivo de seguir reforzando la cultura de cumplimiento, ética y transparencia en la organización.</w:t>
      </w:r>
    </w:p>
    <w:p w14:paraId="35F2DACF" w14:textId="77777777" w:rsidR="002F1840" w:rsidRPr="002F1840" w:rsidRDefault="002F1840" w:rsidP="002F1840">
      <w:pPr>
        <w:pStyle w:val="Prrafodelista"/>
        <w:spacing w:line="276" w:lineRule="auto"/>
        <w:ind w:left="714"/>
        <w:jc w:val="both"/>
        <w:rPr>
          <w:rFonts w:cs="Arial"/>
          <w:sz w:val="20"/>
          <w:szCs w:val="20"/>
        </w:rPr>
      </w:pPr>
    </w:p>
    <w:p w14:paraId="40C10DF7" w14:textId="3E9B8A31" w:rsidR="002F1840" w:rsidRPr="002F1840" w:rsidRDefault="002F1840" w:rsidP="002F1840">
      <w:pPr>
        <w:pStyle w:val="Prrafodelista"/>
        <w:spacing w:line="276" w:lineRule="auto"/>
        <w:ind w:left="714"/>
        <w:jc w:val="both"/>
        <w:rPr>
          <w:rFonts w:cs="Arial"/>
          <w:sz w:val="20"/>
          <w:szCs w:val="20"/>
        </w:rPr>
      </w:pPr>
      <w:r w:rsidRPr="002F1840">
        <w:rPr>
          <w:rFonts w:cs="Arial"/>
          <w:sz w:val="20"/>
          <w:szCs w:val="20"/>
        </w:rPr>
        <w:t>El uso adecuado de este canal fomenta la proactividad dentro de</w:t>
      </w:r>
      <w:r w:rsidR="008F3BFD" w:rsidRPr="008F3BFD">
        <w:rPr>
          <w:b/>
          <w:bCs/>
          <w:sz w:val="20"/>
          <w:szCs w:val="20"/>
        </w:rPr>
        <w:t xml:space="preserve"> </w:t>
      </w:r>
      <w:r w:rsidR="00DC3E31">
        <w:rPr>
          <w:b/>
          <w:bCs/>
          <w:sz w:val="20"/>
          <w:szCs w:val="20"/>
        </w:rPr>
        <w:t xml:space="preserve">ALEJANDRO MARRERO M CORREDURIA DE SEGUROS SL, </w:t>
      </w:r>
      <w:r w:rsidRPr="002F1840">
        <w:rPr>
          <w:rFonts w:cs="Arial"/>
          <w:sz w:val="20"/>
          <w:szCs w:val="20"/>
        </w:rPr>
        <w:t>permitiendo detectar posibles incumplimientos de la normativa aplicable, de la normativa interna o conductas irregulares, y ponerlos en conocimiento del órgano competente para la adopción de las medidas oportunas, así como, en su caso, trasladar los hechos a las autoridades correspondientes. Todo ello con la finalidad de prevenir la comisión de conductas que puedan ocasionar perjuicios a la organización, a sus empleados, clientes o terceros relacionados.</w:t>
      </w:r>
    </w:p>
    <w:p w14:paraId="4941A39B" w14:textId="77777777" w:rsidR="002F1840" w:rsidRPr="002F1840" w:rsidRDefault="002F1840" w:rsidP="002F1840">
      <w:pPr>
        <w:pStyle w:val="Prrafodelista"/>
        <w:spacing w:line="276" w:lineRule="auto"/>
        <w:ind w:left="714"/>
        <w:jc w:val="both"/>
        <w:rPr>
          <w:rFonts w:cs="Arial"/>
          <w:sz w:val="20"/>
          <w:szCs w:val="20"/>
        </w:rPr>
      </w:pPr>
    </w:p>
    <w:p w14:paraId="762E5A35" w14:textId="77777777" w:rsidR="002F1840" w:rsidRPr="002F1840" w:rsidRDefault="002F1840" w:rsidP="002F1840">
      <w:pPr>
        <w:pStyle w:val="Prrafodelista"/>
        <w:spacing w:line="276" w:lineRule="auto"/>
        <w:ind w:left="714"/>
        <w:jc w:val="both"/>
        <w:rPr>
          <w:rFonts w:cs="Arial"/>
          <w:sz w:val="20"/>
          <w:szCs w:val="20"/>
        </w:rPr>
      </w:pPr>
      <w:r w:rsidRPr="002F1840">
        <w:rPr>
          <w:rFonts w:cs="Arial"/>
          <w:sz w:val="20"/>
          <w:szCs w:val="20"/>
        </w:rPr>
        <w:t>El presente procedimiento describe el ámbito de aplicación del Canal Ético, las personas legitimadas para su uso y las conductas que pueden ser objeto de comunicación; identifica al órgano responsable y sus funciones; establece los principios y garantías que rigen la gestión de las comunicaciones recibidas; regula los derechos y obligaciones de las personas implicadas; y detalla el funcionamiento del Canal Ético, así como el tratamiento de los datos personales.</w:t>
      </w:r>
    </w:p>
    <w:p w14:paraId="6B47887B" w14:textId="77777777" w:rsidR="002F1840" w:rsidRPr="002F1840" w:rsidRDefault="002F1840" w:rsidP="002F1840">
      <w:pPr>
        <w:pStyle w:val="Prrafodelista"/>
        <w:spacing w:line="276" w:lineRule="auto"/>
        <w:ind w:left="714"/>
        <w:jc w:val="both"/>
        <w:rPr>
          <w:rFonts w:cs="Arial"/>
          <w:sz w:val="20"/>
          <w:szCs w:val="20"/>
        </w:rPr>
      </w:pPr>
    </w:p>
    <w:p w14:paraId="47A16FE0" w14:textId="324BBFCF" w:rsidR="002F1840" w:rsidRPr="002F1840" w:rsidRDefault="002F1840" w:rsidP="002F1840">
      <w:pPr>
        <w:pStyle w:val="Prrafodelista"/>
        <w:spacing w:line="276" w:lineRule="auto"/>
        <w:ind w:left="714"/>
        <w:contextualSpacing w:val="0"/>
        <w:jc w:val="both"/>
        <w:rPr>
          <w:rFonts w:cs="Arial"/>
          <w:sz w:val="20"/>
          <w:szCs w:val="20"/>
        </w:rPr>
      </w:pPr>
      <w:r w:rsidRPr="002F1840">
        <w:rPr>
          <w:rFonts w:cs="Arial"/>
          <w:sz w:val="20"/>
          <w:szCs w:val="20"/>
        </w:rPr>
        <w:t>Esta iniciativa, impulsada por el Órgano de Administración, garantiza la protección de las personas informantes mediante la adopción de principios como la ausencia de represalias, la confidencialidad, la posibilidad de anonimato, la integridad y la diligencia en la gestión. Asimismo, se apoya en medidas técnicas y organizativas adecuadas que aseguran la accesibilidad, la seguridad de la información, la trazabilidad y la correcta gestión documental del sistema.</w:t>
      </w:r>
    </w:p>
    <w:p w14:paraId="2922A47B" w14:textId="0B972718" w:rsidR="00BA407F" w:rsidRPr="00E36E83" w:rsidRDefault="00091324" w:rsidP="00E36E83">
      <w:pPr>
        <w:pStyle w:val="Prrafodelista"/>
        <w:numPr>
          <w:ilvl w:val="0"/>
          <w:numId w:val="2"/>
        </w:numPr>
        <w:spacing w:before="360" w:line="276" w:lineRule="auto"/>
        <w:ind w:left="714" w:hanging="357"/>
        <w:contextualSpacing w:val="0"/>
        <w:jc w:val="both"/>
        <w:rPr>
          <w:rFonts w:cs="Arial"/>
          <w:b/>
          <w:bCs/>
          <w:sz w:val="20"/>
          <w:szCs w:val="20"/>
        </w:rPr>
      </w:pPr>
      <w:r w:rsidRPr="00CA0BE1">
        <w:rPr>
          <w:rFonts w:cs="Arial"/>
          <w:b/>
          <w:bCs/>
          <w:sz w:val="20"/>
          <w:szCs w:val="20"/>
        </w:rPr>
        <w:t>Ámbito de aplicación</w:t>
      </w:r>
    </w:p>
    <w:p w14:paraId="43B113C2" w14:textId="65B9959E" w:rsidR="00E36E83" w:rsidRPr="00E36E83" w:rsidRDefault="00E36E83" w:rsidP="007C451B">
      <w:pPr>
        <w:spacing w:line="276" w:lineRule="auto"/>
        <w:jc w:val="both"/>
        <w:rPr>
          <w:rFonts w:cs="Arial"/>
          <w:b/>
          <w:bCs/>
          <w:sz w:val="20"/>
          <w:szCs w:val="20"/>
        </w:rPr>
      </w:pPr>
      <w:r w:rsidRPr="00E36E83">
        <w:rPr>
          <w:rFonts w:cs="Arial"/>
          <w:sz w:val="20"/>
          <w:szCs w:val="20"/>
        </w:rPr>
        <w:t xml:space="preserve">El presente procedimiento regula el funcionamiento del Canal Ético de </w:t>
      </w:r>
      <w:r w:rsidR="00DC3E31">
        <w:rPr>
          <w:b/>
          <w:bCs/>
          <w:sz w:val="20"/>
          <w:szCs w:val="20"/>
        </w:rPr>
        <w:t xml:space="preserve">ALEJANDRO MARRERO M CORREDURIA DE SEGUROS SL, </w:t>
      </w:r>
    </w:p>
    <w:p w14:paraId="6C10AB62" w14:textId="284FED5A" w:rsidR="00E36E83" w:rsidRPr="00E36E83" w:rsidRDefault="00E36E83" w:rsidP="007C451B">
      <w:pPr>
        <w:spacing w:line="276" w:lineRule="auto"/>
        <w:jc w:val="both"/>
        <w:rPr>
          <w:rFonts w:cs="Arial"/>
          <w:sz w:val="20"/>
          <w:szCs w:val="20"/>
        </w:rPr>
      </w:pPr>
      <w:r w:rsidRPr="00E36E83">
        <w:rPr>
          <w:rFonts w:cs="Arial"/>
          <w:sz w:val="20"/>
          <w:szCs w:val="20"/>
        </w:rPr>
        <w:t>Su ámbito de aplicación se extiende a toda la organización</w:t>
      </w:r>
      <w:r>
        <w:rPr>
          <w:rFonts w:cs="Arial"/>
          <w:sz w:val="20"/>
          <w:szCs w:val="20"/>
        </w:rPr>
        <w:t>.</w:t>
      </w:r>
    </w:p>
    <w:p w14:paraId="49EBC4CA" w14:textId="77777777" w:rsidR="00E36E83" w:rsidRDefault="00E36E83" w:rsidP="00BA407F">
      <w:pPr>
        <w:pStyle w:val="Prrafodelista"/>
        <w:spacing w:line="276" w:lineRule="auto"/>
        <w:ind w:left="1440"/>
        <w:jc w:val="both"/>
        <w:rPr>
          <w:rFonts w:cs="Arial"/>
          <w:b/>
          <w:bCs/>
          <w:sz w:val="20"/>
          <w:szCs w:val="20"/>
          <w:u w:val="single"/>
        </w:rPr>
      </w:pPr>
    </w:p>
    <w:p w14:paraId="7D40D713" w14:textId="1A32C7AB" w:rsidR="00091324" w:rsidRPr="00EC056A" w:rsidRDefault="00091324" w:rsidP="00282FFC">
      <w:pPr>
        <w:pStyle w:val="Prrafodelista"/>
        <w:numPr>
          <w:ilvl w:val="1"/>
          <w:numId w:val="1"/>
        </w:numPr>
        <w:spacing w:line="276" w:lineRule="auto"/>
        <w:jc w:val="both"/>
        <w:rPr>
          <w:rFonts w:cs="Arial"/>
          <w:b/>
          <w:bCs/>
          <w:sz w:val="20"/>
          <w:szCs w:val="20"/>
          <w:u w:val="single"/>
        </w:rPr>
      </w:pPr>
      <w:r w:rsidRPr="00EC056A">
        <w:rPr>
          <w:rFonts w:cs="Arial"/>
          <w:b/>
          <w:bCs/>
          <w:sz w:val="20"/>
          <w:szCs w:val="20"/>
          <w:u w:val="single"/>
        </w:rPr>
        <w:t xml:space="preserve">¿Quién puede comunicar a través del </w:t>
      </w:r>
      <w:r w:rsidR="00E22EFA" w:rsidRPr="00EC056A">
        <w:rPr>
          <w:rFonts w:cs="Arial"/>
          <w:b/>
          <w:bCs/>
          <w:sz w:val="20"/>
          <w:szCs w:val="20"/>
          <w:u w:val="single"/>
        </w:rPr>
        <w:t>Canal ético</w:t>
      </w:r>
      <w:r w:rsidRPr="00EC056A">
        <w:rPr>
          <w:rFonts w:cs="Arial"/>
          <w:b/>
          <w:bCs/>
          <w:sz w:val="20"/>
          <w:szCs w:val="20"/>
          <w:u w:val="single"/>
        </w:rPr>
        <w:t>?</w:t>
      </w:r>
    </w:p>
    <w:p w14:paraId="73AEFC44" w14:textId="27F2F405" w:rsidR="00747A5C" w:rsidRDefault="00747A5C" w:rsidP="007C451B">
      <w:pPr>
        <w:pStyle w:val="Textoindependiente"/>
        <w:spacing w:before="175" w:line="276" w:lineRule="auto"/>
        <w:ind w:left="0" w:right="124"/>
        <w:rPr>
          <w:rFonts w:ascii="Century Gothic" w:eastAsiaTheme="minorHAnsi" w:hAnsi="Century Gothic" w:cs="Arial"/>
          <w:sz w:val="20"/>
          <w:szCs w:val="20"/>
          <w:lang w:bidi="he-IL"/>
        </w:rPr>
      </w:pPr>
      <w:r w:rsidRPr="00EC056A">
        <w:rPr>
          <w:rFonts w:ascii="Century Gothic" w:eastAsiaTheme="minorHAnsi" w:hAnsi="Century Gothic" w:cs="Arial"/>
          <w:sz w:val="20"/>
          <w:szCs w:val="20"/>
          <w:lang w:bidi="he-IL"/>
        </w:rPr>
        <w:t xml:space="preserve">El </w:t>
      </w:r>
      <w:r w:rsidR="00E22EFA" w:rsidRPr="00EC056A">
        <w:rPr>
          <w:rFonts w:ascii="Century Gothic" w:eastAsiaTheme="minorHAnsi" w:hAnsi="Century Gothic" w:cs="Arial"/>
          <w:sz w:val="20"/>
          <w:szCs w:val="20"/>
          <w:lang w:bidi="he-IL"/>
        </w:rPr>
        <w:t>Canal ético</w:t>
      </w:r>
      <w:r w:rsidRPr="00EC056A">
        <w:rPr>
          <w:rFonts w:ascii="Century Gothic" w:eastAsiaTheme="minorHAnsi" w:hAnsi="Century Gothic" w:cs="Arial"/>
          <w:sz w:val="20"/>
          <w:szCs w:val="20"/>
          <w:lang w:bidi="he-IL"/>
        </w:rPr>
        <w:t xml:space="preserve"> está disponible para todas las personas vinculadas </w:t>
      </w:r>
      <w:r w:rsidR="004343BB" w:rsidRPr="00EC056A">
        <w:rPr>
          <w:rFonts w:ascii="Century Gothic" w:eastAsiaTheme="minorHAnsi" w:hAnsi="Century Gothic" w:cs="Arial"/>
          <w:sz w:val="20"/>
          <w:szCs w:val="20"/>
          <w:lang w:bidi="he-IL"/>
        </w:rPr>
        <w:t>a</w:t>
      </w:r>
      <w:r w:rsidR="00475626">
        <w:rPr>
          <w:rFonts w:ascii="Century Gothic" w:eastAsiaTheme="minorHAnsi" w:hAnsi="Century Gothic" w:cs="Arial"/>
          <w:sz w:val="20"/>
          <w:szCs w:val="20"/>
          <w:lang w:bidi="he-IL"/>
        </w:rPr>
        <w:t xml:space="preserve"> </w:t>
      </w:r>
      <w:r w:rsidR="00DC3E31">
        <w:rPr>
          <w:rFonts w:ascii="Century Gothic" w:eastAsiaTheme="minorHAnsi" w:hAnsi="Century Gothic" w:cs="Arial"/>
          <w:b/>
          <w:bCs/>
          <w:sz w:val="20"/>
          <w:szCs w:val="20"/>
          <w:lang w:bidi="he-IL"/>
        </w:rPr>
        <w:t>ALEJANDRO MARRERO M CORREDURIA DE SEGUROS SL, como</w:t>
      </w:r>
      <w:r w:rsidR="009F3DF8" w:rsidRPr="00EC056A">
        <w:rPr>
          <w:rFonts w:ascii="Century Gothic" w:eastAsiaTheme="minorHAnsi" w:hAnsi="Century Gothic" w:cs="Arial"/>
          <w:sz w:val="20"/>
          <w:szCs w:val="20"/>
          <w:lang w:bidi="he-IL"/>
        </w:rPr>
        <w:t xml:space="preserve"> </w:t>
      </w:r>
      <w:r w:rsidR="00CA63D8" w:rsidRPr="00EC056A">
        <w:rPr>
          <w:rFonts w:ascii="Century Gothic" w:eastAsiaTheme="minorHAnsi" w:hAnsi="Century Gothic" w:cs="Arial"/>
          <w:sz w:val="20"/>
          <w:szCs w:val="20"/>
          <w:lang w:bidi="he-IL"/>
        </w:rPr>
        <w:t xml:space="preserve">son </w:t>
      </w:r>
      <w:r w:rsidR="00CA63D8" w:rsidRPr="00EC056A">
        <w:rPr>
          <w:rFonts w:ascii="Century Gothic" w:eastAsiaTheme="minorHAnsi" w:hAnsi="Century Gothic" w:cs="Arial"/>
          <w:b/>
          <w:bCs/>
          <w:sz w:val="20"/>
          <w:szCs w:val="20"/>
          <w:lang w:bidi="he-IL"/>
        </w:rPr>
        <w:t>trabajadores, proveedores, clientes, consejeros y accionistas</w:t>
      </w:r>
      <w:r w:rsidR="00CA63D8" w:rsidRPr="00EC056A">
        <w:rPr>
          <w:rFonts w:ascii="Century Gothic" w:eastAsiaTheme="minorHAnsi" w:hAnsi="Century Gothic" w:cs="Arial"/>
          <w:sz w:val="20"/>
          <w:szCs w:val="20"/>
          <w:lang w:bidi="he-IL"/>
        </w:rPr>
        <w:t xml:space="preserve">, </w:t>
      </w:r>
      <w:r w:rsidR="006F3159" w:rsidRPr="00EC056A">
        <w:rPr>
          <w:rFonts w:ascii="Century Gothic" w:eastAsiaTheme="minorHAnsi" w:hAnsi="Century Gothic" w:cs="Arial"/>
          <w:sz w:val="20"/>
          <w:szCs w:val="20"/>
          <w:lang w:bidi="he-IL"/>
        </w:rPr>
        <w:t>así</w:t>
      </w:r>
      <w:r w:rsidR="00CA63D8" w:rsidRPr="00EC056A">
        <w:rPr>
          <w:rFonts w:ascii="Century Gothic" w:eastAsiaTheme="minorHAnsi" w:hAnsi="Century Gothic" w:cs="Arial"/>
          <w:sz w:val="20"/>
          <w:szCs w:val="20"/>
          <w:lang w:bidi="he-IL"/>
        </w:rPr>
        <w:t xml:space="preserve"> como cualquier otra persona que este en contacto con la entidad en el marco de las actividades profesionales que lleven a cabo</w:t>
      </w:r>
      <w:r w:rsidR="00A95B57" w:rsidRPr="00EC056A">
        <w:rPr>
          <w:rFonts w:ascii="Century Gothic" w:eastAsiaTheme="minorHAnsi" w:hAnsi="Century Gothic" w:cs="Arial"/>
          <w:sz w:val="20"/>
          <w:szCs w:val="20"/>
          <w:lang w:bidi="he-IL"/>
        </w:rPr>
        <w:t xml:space="preserve">. </w:t>
      </w:r>
      <w:r w:rsidR="004343BB" w:rsidRPr="00EC056A">
        <w:rPr>
          <w:rFonts w:ascii="Century Gothic" w:eastAsiaTheme="minorHAnsi" w:hAnsi="Century Gothic" w:cs="Arial"/>
          <w:sz w:val="20"/>
          <w:szCs w:val="20"/>
          <w:lang w:bidi="he-IL"/>
        </w:rPr>
        <w:t xml:space="preserve"> </w:t>
      </w:r>
    </w:p>
    <w:p w14:paraId="2187D107" w14:textId="77777777" w:rsidR="00475626" w:rsidRDefault="00475626" w:rsidP="007B4BA1">
      <w:pPr>
        <w:pStyle w:val="Textoindependiente"/>
        <w:spacing w:before="175" w:line="276" w:lineRule="auto"/>
        <w:ind w:left="0" w:right="124"/>
        <w:rPr>
          <w:rFonts w:ascii="Century Gothic" w:eastAsiaTheme="minorHAnsi" w:hAnsi="Century Gothic" w:cs="Arial"/>
          <w:sz w:val="20"/>
          <w:szCs w:val="20"/>
          <w:lang w:bidi="he-IL"/>
        </w:rPr>
      </w:pPr>
    </w:p>
    <w:p w14:paraId="04BE04FD" w14:textId="77777777" w:rsidR="00475626" w:rsidRPr="00EC056A" w:rsidRDefault="00475626" w:rsidP="007B4BA1">
      <w:pPr>
        <w:pStyle w:val="Textoindependiente"/>
        <w:spacing w:before="175" w:line="276" w:lineRule="auto"/>
        <w:ind w:left="0" w:right="124"/>
        <w:rPr>
          <w:rFonts w:ascii="Century Gothic" w:eastAsiaTheme="minorHAnsi" w:hAnsi="Century Gothic" w:cs="Arial"/>
          <w:sz w:val="20"/>
          <w:szCs w:val="20"/>
          <w:lang w:bidi="he-IL"/>
        </w:rPr>
      </w:pPr>
    </w:p>
    <w:p w14:paraId="3B87DEC0" w14:textId="586F2A01" w:rsidR="00091324" w:rsidRPr="00EC056A" w:rsidRDefault="00091324" w:rsidP="00282FFC">
      <w:pPr>
        <w:pStyle w:val="Prrafodelista"/>
        <w:numPr>
          <w:ilvl w:val="1"/>
          <w:numId w:val="1"/>
        </w:numPr>
        <w:spacing w:before="360" w:line="276" w:lineRule="auto"/>
        <w:jc w:val="both"/>
        <w:rPr>
          <w:rFonts w:cs="Arial"/>
          <w:b/>
          <w:bCs/>
          <w:sz w:val="20"/>
          <w:szCs w:val="20"/>
          <w:u w:val="single"/>
        </w:rPr>
      </w:pPr>
      <w:r w:rsidRPr="00EC056A">
        <w:rPr>
          <w:rFonts w:cs="Arial"/>
          <w:b/>
          <w:bCs/>
          <w:sz w:val="20"/>
          <w:szCs w:val="20"/>
          <w:u w:val="single"/>
        </w:rPr>
        <w:lastRenderedPageBreak/>
        <w:t xml:space="preserve">¿Qué hechos puedo </w:t>
      </w:r>
      <w:r w:rsidR="004343BB" w:rsidRPr="00EC056A">
        <w:rPr>
          <w:rFonts w:cs="Arial"/>
          <w:b/>
          <w:bCs/>
          <w:sz w:val="20"/>
          <w:szCs w:val="20"/>
          <w:u w:val="single"/>
        </w:rPr>
        <w:t>comunicar</w:t>
      </w:r>
      <w:r w:rsidRPr="00EC056A">
        <w:rPr>
          <w:rFonts w:cs="Arial"/>
          <w:b/>
          <w:bCs/>
          <w:sz w:val="20"/>
          <w:szCs w:val="20"/>
          <w:u w:val="single"/>
        </w:rPr>
        <w:t>?</w:t>
      </w:r>
    </w:p>
    <w:p w14:paraId="26AA015F" w14:textId="65075060" w:rsidR="004343BB" w:rsidRPr="00EC056A" w:rsidRDefault="00D446AF" w:rsidP="004343BB">
      <w:pPr>
        <w:spacing w:line="276" w:lineRule="auto"/>
        <w:jc w:val="both"/>
        <w:rPr>
          <w:rFonts w:cs="Arial"/>
          <w:sz w:val="20"/>
          <w:szCs w:val="20"/>
        </w:rPr>
      </w:pPr>
      <w:r w:rsidRPr="00EC056A">
        <w:rPr>
          <w:rFonts w:cs="Arial"/>
          <w:sz w:val="20"/>
          <w:szCs w:val="20"/>
        </w:rPr>
        <w:t>L</w:t>
      </w:r>
      <w:r w:rsidR="000942B6" w:rsidRPr="00EC056A">
        <w:rPr>
          <w:rFonts w:cs="Arial"/>
          <w:sz w:val="20"/>
          <w:szCs w:val="20"/>
        </w:rPr>
        <w:t xml:space="preserve">os hechos </w:t>
      </w:r>
      <w:r w:rsidRPr="00EC056A">
        <w:rPr>
          <w:rFonts w:cs="Arial"/>
          <w:sz w:val="20"/>
          <w:szCs w:val="20"/>
        </w:rPr>
        <w:t>que pueden ser informad</w:t>
      </w:r>
      <w:r w:rsidR="000942B6" w:rsidRPr="00EC056A">
        <w:rPr>
          <w:rFonts w:cs="Arial"/>
          <w:sz w:val="20"/>
          <w:szCs w:val="20"/>
        </w:rPr>
        <w:t>o</w:t>
      </w:r>
      <w:r w:rsidRPr="00EC056A">
        <w:rPr>
          <w:rFonts w:cs="Arial"/>
          <w:sz w:val="20"/>
          <w:szCs w:val="20"/>
        </w:rPr>
        <w:t xml:space="preserve">s a través del </w:t>
      </w:r>
      <w:r w:rsidR="00E22EFA" w:rsidRPr="00EC056A">
        <w:rPr>
          <w:rFonts w:cs="Arial"/>
          <w:sz w:val="20"/>
          <w:szCs w:val="20"/>
        </w:rPr>
        <w:t>Canal ético</w:t>
      </w:r>
      <w:r w:rsidRPr="00EC056A">
        <w:rPr>
          <w:rFonts w:cs="Arial"/>
          <w:sz w:val="20"/>
          <w:szCs w:val="20"/>
        </w:rPr>
        <w:t xml:space="preserve"> son tod</w:t>
      </w:r>
      <w:r w:rsidR="000942B6" w:rsidRPr="00EC056A">
        <w:rPr>
          <w:rFonts w:cs="Arial"/>
          <w:sz w:val="20"/>
          <w:szCs w:val="20"/>
        </w:rPr>
        <w:t>o</w:t>
      </w:r>
      <w:r w:rsidRPr="00EC056A">
        <w:rPr>
          <w:rFonts w:cs="Arial"/>
          <w:sz w:val="20"/>
          <w:szCs w:val="20"/>
        </w:rPr>
        <w:t>s aquell</w:t>
      </w:r>
      <w:r w:rsidR="000942B6" w:rsidRPr="00EC056A">
        <w:rPr>
          <w:rFonts w:cs="Arial"/>
          <w:sz w:val="20"/>
          <w:szCs w:val="20"/>
        </w:rPr>
        <w:t>o</w:t>
      </w:r>
      <w:r w:rsidRPr="00EC056A">
        <w:rPr>
          <w:rFonts w:cs="Arial"/>
          <w:sz w:val="20"/>
          <w:szCs w:val="20"/>
        </w:rPr>
        <w:t xml:space="preserve">s que supongan un </w:t>
      </w:r>
      <w:r w:rsidRPr="00EC056A">
        <w:rPr>
          <w:rFonts w:cs="Arial"/>
          <w:b/>
          <w:bCs/>
          <w:sz w:val="20"/>
          <w:szCs w:val="20"/>
        </w:rPr>
        <w:t>incumplimiento</w:t>
      </w:r>
      <w:r w:rsidR="00A56DEF">
        <w:rPr>
          <w:rFonts w:cs="Arial"/>
          <w:b/>
          <w:bCs/>
          <w:sz w:val="20"/>
          <w:szCs w:val="20"/>
        </w:rPr>
        <w:t xml:space="preserve">, </w:t>
      </w:r>
      <w:r w:rsidR="00A56DEF" w:rsidRPr="00A56DEF">
        <w:rPr>
          <w:rFonts w:cs="Arial"/>
          <w:sz w:val="20"/>
          <w:szCs w:val="20"/>
        </w:rPr>
        <w:t>de la normativa aplicable, de la normativa interna o de los principios y valores de la organización.</w:t>
      </w:r>
    </w:p>
    <w:p w14:paraId="0642F7B3" w14:textId="787D929F" w:rsidR="00747A5C" w:rsidRPr="00EC056A" w:rsidRDefault="000942B6" w:rsidP="004343BB">
      <w:pPr>
        <w:spacing w:line="276" w:lineRule="auto"/>
        <w:jc w:val="both"/>
        <w:rPr>
          <w:rFonts w:cs="Arial"/>
          <w:sz w:val="20"/>
          <w:szCs w:val="20"/>
        </w:rPr>
      </w:pPr>
      <w:r w:rsidRPr="00EC056A">
        <w:rPr>
          <w:rFonts w:cs="Arial"/>
          <w:sz w:val="20"/>
          <w:szCs w:val="20"/>
        </w:rPr>
        <w:t xml:space="preserve">Siguiendo la normativa aplicable, las </w:t>
      </w:r>
      <w:r w:rsidR="00E4676A" w:rsidRPr="00EC056A">
        <w:rPr>
          <w:rFonts w:cs="Arial"/>
          <w:sz w:val="20"/>
          <w:szCs w:val="20"/>
        </w:rPr>
        <w:t>comunicaci</w:t>
      </w:r>
      <w:r w:rsidR="00A95B57" w:rsidRPr="00EC056A">
        <w:rPr>
          <w:rFonts w:cs="Arial"/>
          <w:sz w:val="20"/>
          <w:szCs w:val="20"/>
        </w:rPr>
        <w:t>ones</w:t>
      </w:r>
      <w:r w:rsidRPr="00EC056A">
        <w:rPr>
          <w:rFonts w:cs="Arial"/>
          <w:sz w:val="20"/>
          <w:szCs w:val="20"/>
        </w:rPr>
        <w:t xml:space="preserve"> transmitidas a través del </w:t>
      </w:r>
      <w:r w:rsidR="00E22EFA" w:rsidRPr="00EC056A">
        <w:rPr>
          <w:rFonts w:cs="Arial"/>
          <w:sz w:val="20"/>
          <w:szCs w:val="20"/>
        </w:rPr>
        <w:t>Canal ético</w:t>
      </w:r>
      <w:r w:rsidRPr="00EC056A">
        <w:rPr>
          <w:rFonts w:cs="Arial"/>
          <w:sz w:val="20"/>
          <w:szCs w:val="20"/>
        </w:rPr>
        <w:t xml:space="preserve"> deben </w:t>
      </w:r>
      <w:r w:rsidR="00747A5C" w:rsidRPr="00EC056A">
        <w:rPr>
          <w:rFonts w:cs="Arial"/>
          <w:sz w:val="20"/>
          <w:szCs w:val="20"/>
        </w:rPr>
        <w:t>referirse a conductas, ya sean acciones u omisiones, que puedan constituir:</w:t>
      </w:r>
    </w:p>
    <w:p w14:paraId="21347B2D" w14:textId="00D38349" w:rsidR="0000775F" w:rsidRDefault="0000775F" w:rsidP="007B4BA1">
      <w:pPr>
        <w:pStyle w:val="Prrafodelista"/>
        <w:numPr>
          <w:ilvl w:val="0"/>
          <w:numId w:val="17"/>
        </w:numPr>
        <w:spacing w:before="120" w:line="276" w:lineRule="auto"/>
        <w:contextualSpacing w:val="0"/>
        <w:jc w:val="both"/>
        <w:rPr>
          <w:rFonts w:cs="Arial"/>
          <w:sz w:val="20"/>
          <w:szCs w:val="20"/>
        </w:rPr>
      </w:pPr>
      <w:r w:rsidRPr="0000775F">
        <w:rPr>
          <w:rFonts w:cs="Arial"/>
          <w:sz w:val="20"/>
          <w:szCs w:val="20"/>
        </w:rPr>
        <w:t>Infracciones del Derecho de la Unión Europea, en los términos previstos en la Directiva (UE) 2019/1937, incluyendo aquellas que resulten de aplicación al sector de la distribución de seguros.</w:t>
      </w:r>
    </w:p>
    <w:p w14:paraId="08F776AA" w14:textId="5F642D8E" w:rsidR="000942B6" w:rsidRPr="00EC056A" w:rsidRDefault="000942B6" w:rsidP="007B4BA1">
      <w:pPr>
        <w:pStyle w:val="Prrafodelista"/>
        <w:numPr>
          <w:ilvl w:val="0"/>
          <w:numId w:val="17"/>
        </w:numPr>
        <w:spacing w:before="120" w:line="276" w:lineRule="auto"/>
        <w:contextualSpacing w:val="0"/>
        <w:jc w:val="both"/>
        <w:rPr>
          <w:rFonts w:cs="Arial"/>
          <w:sz w:val="20"/>
          <w:szCs w:val="20"/>
        </w:rPr>
      </w:pPr>
      <w:r w:rsidRPr="00EC056A">
        <w:rPr>
          <w:rFonts w:cs="Arial"/>
          <w:sz w:val="20"/>
          <w:szCs w:val="20"/>
        </w:rPr>
        <w:t>I</w:t>
      </w:r>
      <w:r w:rsidR="00747A5C" w:rsidRPr="00EC056A">
        <w:rPr>
          <w:rFonts w:cs="Arial"/>
          <w:sz w:val="20"/>
          <w:szCs w:val="20"/>
        </w:rPr>
        <w:t>nfracciones del</w:t>
      </w:r>
      <w:r w:rsidRPr="00EC056A">
        <w:rPr>
          <w:rFonts w:cs="Arial"/>
          <w:sz w:val="20"/>
          <w:szCs w:val="20"/>
        </w:rPr>
        <w:t xml:space="preserve"> Código P</w:t>
      </w:r>
      <w:r w:rsidR="00747A5C" w:rsidRPr="00EC056A">
        <w:rPr>
          <w:rFonts w:cs="Arial"/>
          <w:sz w:val="20"/>
          <w:szCs w:val="20"/>
        </w:rPr>
        <w:t>enal</w:t>
      </w:r>
      <w:r w:rsidRPr="00EC056A">
        <w:rPr>
          <w:rFonts w:cs="Arial"/>
          <w:sz w:val="20"/>
          <w:szCs w:val="20"/>
        </w:rPr>
        <w:t xml:space="preserve"> Español o infracciones </w:t>
      </w:r>
      <w:r w:rsidR="00747A5C" w:rsidRPr="00EC056A">
        <w:rPr>
          <w:rFonts w:cs="Arial"/>
          <w:sz w:val="20"/>
          <w:szCs w:val="20"/>
        </w:rPr>
        <w:t>administrativ</w:t>
      </w:r>
      <w:r w:rsidRPr="00EC056A">
        <w:rPr>
          <w:rFonts w:cs="Arial"/>
          <w:sz w:val="20"/>
          <w:szCs w:val="20"/>
        </w:rPr>
        <w:t>as graves o muy graves.</w:t>
      </w:r>
    </w:p>
    <w:p w14:paraId="6E325ED2" w14:textId="601D29FF" w:rsidR="0026737A" w:rsidRPr="008A1DB0" w:rsidRDefault="000942B6" w:rsidP="0026737A">
      <w:pPr>
        <w:pStyle w:val="Prrafodelista"/>
        <w:numPr>
          <w:ilvl w:val="0"/>
          <w:numId w:val="17"/>
        </w:numPr>
        <w:spacing w:before="120" w:line="276" w:lineRule="auto"/>
        <w:contextualSpacing w:val="0"/>
        <w:jc w:val="both"/>
        <w:rPr>
          <w:rFonts w:cs="Arial"/>
          <w:b/>
          <w:bCs/>
          <w:color w:val="FF0000"/>
          <w:sz w:val="20"/>
          <w:szCs w:val="20"/>
        </w:rPr>
      </w:pPr>
      <w:r w:rsidRPr="00EC056A">
        <w:rPr>
          <w:rFonts w:cs="Arial"/>
          <w:sz w:val="20"/>
          <w:szCs w:val="20"/>
        </w:rPr>
        <w:t>Infracciones de la normativa interna de</w:t>
      </w:r>
      <w:r w:rsidR="008F3BFD">
        <w:rPr>
          <w:rFonts w:cs="Arial"/>
          <w:b/>
          <w:bCs/>
          <w:sz w:val="20"/>
          <w:szCs w:val="20"/>
        </w:rPr>
        <w:t xml:space="preserve"> </w:t>
      </w:r>
      <w:r w:rsidR="00DC3E31">
        <w:rPr>
          <w:rFonts w:cs="Arial"/>
          <w:b/>
          <w:bCs/>
          <w:sz w:val="20"/>
          <w:szCs w:val="20"/>
        </w:rPr>
        <w:t xml:space="preserve">ALEJANDRO MARRERO M CORREDURIA DE SEGUROS </w:t>
      </w:r>
      <w:proofErr w:type="gramStart"/>
      <w:r w:rsidR="00DC3E31">
        <w:rPr>
          <w:rFonts w:cs="Arial"/>
          <w:b/>
          <w:bCs/>
          <w:sz w:val="20"/>
          <w:szCs w:val="20"/>
        </w:rPr>
        <w:t xml:space="preserve">SL </w:t>
      </w:r>
      <w:r w:rsidR="008F3BFD">
        <w:rPr>
          <w:rFonts w:cs="Arial"/>
          <w:b/>
          <w:bCs/>
          <w:sz w:val="20"/>
          <w:szCs w:val="20"/>
        </w:rPr>
        <w:t>.</w:t>
      </w:r>
      <w:proofErr w:type="gramEnd"/>
    </w:p>
    <w:p w14:paraId="0D1137F3" w14:textId="77777777" w:rsidR="006D5EA8" w:rsidRPr="00EC056A" w:rsidRDefault="00747A5C" w:rsidP="007B4BA1">
      <w:pPr>
        <w:spacing w:before="120" w:line="276" w:lineRule="auto"/>
        <w:jc w:val="both"/>
        <w:rPr>
          <w:rFonts w:cs="Arial"/>
          <w:sz w:val="20"/>
          <w:szCs w:val="20"/>
        </w:rPr>
      </w:pPr>
      <w:bookmarkStart w:id="0" w:name="_Hlk135123510"/>
      <w:r w:rsidRPr="00EC056A">
        <w:rPr>
          <w:rFonts w:cs="Arial"/>
          <w:sz w:val="20"/>
          <w:szCs w:val="20"/>
        </w:rPr>
        <w:t xml:space="preserve">De manera </w:t>
      </w:r>
      <w:r w:rsidRPr="00EC056A">
        <w:rPr>
          <w:rFonts w:cs="Arial"/>
          <w:b/>
          <w:bCs/>
          <w:sz w:val="20"/>
          <w:szCs w:val="20"/>
        </w:rPr>
        <w:t>específica</w:t>
      </w:r>
      <w:r w:rsidRPr="00EC056A">
        <w:rPr>
          <w:rFonts w:cs="Arial"/>
          <w:sz w:val="20"/>
          <w:szCs w:val="20"/>
        </w:rPr>
        <w:t xml:space="preserve">, las </w:t>
      </w:r>
      <w:r w:rsidR="00E4676A" w:rsidRPr="00EC056A">
        <w:rPr>
          <w:rFonts w:cs="Arial"/>
          <w:sz w:val="20"/>
          <w:szCs w:val="20"/>
        </w:rPr>
        <w:t>comunicaci</w:t>
      </w:r>
      <w:r w:rsidR="006D5EA8" w:rsidRPr="00EC056A">
        <w:rPr>
          <w:rFonts w:cs="Arial"/>
          <w:sz w:val="20"/>
          <w:szCs w:val="20"/>
        </w:rPr>
        <w:t>ones</w:t>
      </w:r>
      <w:r w:rsidRPr="00EC056A">
        <w:rPr>
          <w:rFonts w:cs="Arial"/>
          <w:sz w:val="20"/>
          <w:szCs w:val="20"/>
        </w:rPr>
        <w:t xml:space="preserve"> enviadas a través del </w:t>
      </w:r>
      <w:r w:rsidR="00E22EFA" w:rsidRPr="00EC056A">
        <w:rPr>
          <w:rFonts w:cs="Arial"/>
          <w:sz w:val="20"/>
          <w:szCs w:val="20"/>
        </w:rPr>
        <w:t>Canal ético</w:t>
      </w:r>
      <w:r w:rsidR="000942B6" w:rsidRPr="00EC056A">
        <w:rPr>
          <w:rFonts w:cs="Arial"/>
          <w:sz w:val="20"/>
          <w:szCs w:val="20"/>
        </w:rPr>
        <w:t xml:space="preserve"> </w:t>
      </w:r>
      <w:r w:rsidRPr="00EC056A">
        <w:rPr>
          <w:rFonts w:cs="Arial"/>
          <w:sz w:val="20"/>
          <w:szCs w:val="20"/>
        </w:rPr>
        <w:t xml:space="preserve">se pueden categorizar </w:t>
      </w:r>
      <w:r w:rsidR="006D5EA8" w:rsidRPr="00EC056A">
        <w:rPr>
          <w:rFonts w:cs="Arial"/>
          <w:sz w:val="20"/>
          <w:szCs w:val="20"/>
        </w:rPr>
        <w:t xml:space="preserve">de la siguiente manera: </w:t>
      </w:r>
    </w:p>
    <w:p w14:paraId="207C2381" w14:textId="77777777" w:rsidR="0087796A" w:rsidRPr="00EC056A" w:rsidRDefault="0087796A" w:rsidP="0087796A">
      <w:pPr>
        <w:spacing w:before="120" w:line="276" w:lineRule="auto"/>
        <w:jc w:val="both"/>
        <w:rPr>
          <w:rFonts w:cs="Arial"/>
          <w:sz w:val="20"/>
          <w:szCs w:val="20"/>
        </w:rPr>
      </w:pPr>
      <w:r w:rsidRPr="00EC056A">
        <w:rPr>
          <w:rFonts w:cs="Arial"/>
          <w:sz w:val="20"/>
          <w:szCs w:val="20"/>
        </w:rPr>
        <w:t>•</w:t>
      </w:r>
      <w:r w:rsidRPr="00EC056A">
        <w:rPr>
          <w:rFonts w:cs="Arial"/>
          <w:sz w:val="20"/>
          <w:szCs w:val="20"/>
        </w:rPr>
        <w:tab/>
      </w:r>
      <w:r w:rsidRPr="00EC056A">
        <w:rPr>
          <w:rFonts w:cs="Arial"/>
          <w:b/>
          <w:bCs/>
          <w:sz w:val="20"/>
          <w:szCs w:val="20"/>
        </w:rPr>
        <w:t>Mercado y Consumidores</w:t>
      </w:r>
      <w:r w:rsidRPr="00EC056A">
        <w:rPr>
          <w:rFonts w:cs="Arial"/>
          <w:sz w:val="20"/>
          <w:szCs w:val="20"/>
        </w:rPr>
        <w:t>: Conductas que atentan contra el mercado, la libre competencia y los consumidores.</w:t>
      </w:r>
    </w:p>
    <w:p w14:paraId="5DFD6876" w14:textId="77777777" w:rsidR="00FB386D" w:rsidRDefault="0087796A" w:rsidP="00FB386D">
      <w:pPr>
        <w:spacing w:before="120" w:line="276" w:lineRule="auto"/>
        <w:jc w:val="both"/>
        <w:rPr>
          <w:rFonts w:cs="Arial"/>
          <w:sz w:val="20"/>
          <w:szCs w:val="20"/>
        </w:rPr>
      </w:pPr>
      <w:r w:rsidRPr="00EC056A">
        <w:rPr>
          <w:rFonts w:cs="Arial"/>
          <w:sz w:val="20"/>
          <w:szCs w:val="20"/>
        </w:rPr>
        <w:t>•</w:t>
      </w:r>
      <w:r w:rsidRPr="00EC056A">
        <w:rPr>
          <w:rFonts w:cs="Arial"/>
          <w:sz w:val="20"/>
          <w:szCs w:val="20"/>
        </w:rPr>
        <w:tab/>
      </w:r>
      <w:r w:rsidRPr="00EC056A">
        <w:rPr>
          <w:rFonts w:cs="Arial"/>
          <w:b/>
          <w:bCs/>
          <w:sz w:val="20"/>
          <w:szCs w:val="20"/>
        </w:rPr>
        <w:t>Corrupción y fraude</w:t>
      </w:r>
      <w:r w:rsidRPr="00EC056A">
        <w:rPr>
          <w:rFonts w:cs="Arial"/>
          <w:sz w:val="20"/>
          <w:szCs w:val="20"/>
        </w:rPr>
        <w:t>: Acciones que supongan cualquier tipo de corrupción, soborno o fraude. (Ej.: entregar o recibir regalos, obsequios y atenciones</w:t>
      </w:r>
      <w:r w:rsidR="00122E68">
        <w:rPr>
          <w:rFonts w:cs="Arial"/>
          <w:sz w:val="20"/>
          <w:szCs w:val="20"/>
        </w:rPr>
        <w:t>, que contravengan lo establecido en la política de anticorrupción,</w:t>
      </w:r>
      <w:r w:rsidRPr="00EC056A">
        <w:rPr>
          <w:rFonts w:cs="Arial"/>
          <w:sz w:val="20"/>
          <w:szCs w:val="20"/>
        </w:rPr>
        <w:t xml:space="preserve"> cuando ello pueda afectar a la objetividad o influir en una relación comercial, profesional o administrativa.)</w:t>
      </w:r>
    </w:p>
    <w:p w14:paraId="308B8AAE" w14:textId="704A265B" w:rsidR="00FB386D" w:rsidRDefault="00FB386D" w:rsidP="00FB386D">
      <w:pPr>
        <w:spacing w:before="120" w:line="276" w:lineRule="auto"/>
        <w:jc w:val="both"/>
        <w:rPr>
          <w:rFonts w:cs="Arial"/>
          <w:sz w:val="20"/>
          <w:szCs w:val="20"/>
        </w:rPr>
      </w:pPr>
      <w:r w:rsidRPr="00EC056A">
        <w:rPr>
          <w:rFonts w:cs="Arial"/>
          <w:sz w:val="20"/>
          <w:szCs w:val="20"/>
        </w:rPr>
        <w:t>•</w:t>
      </w:r>
      <w:r>
        <w:rPr>
          <w:rFonts w:cs="Arial"/>
          <w:sz w:val="20"/>
          <w:szCs w:val="20"/>
        </w:rPr>
        <w:t xml:space="preserve">         </w:t>
      </w:r>
      <w:r w:rsidRPr="00FB386D">
        <w:rPr>
          <w:rFonts w:cs="Arial"/>
          <w:b/>
          <w:bCs/>
          <w:sz w:val="20"/>
          <w:szCs w:val="20"/>
        </w:rPr>
        <w:t>Prevención del blanqueo de capitales</w:t>
      </w:r>
      <w:r w:rsidRPr="00FB386D">
        <w:rPr>
          <w:rFonts w:cs="Arial"/>
          <w:sz w:val="20"/>
          <w:szCs w:val="20"/>
        </w:rPr>
        <w:t>: incumplimientos de las obligaciones de diligencia debida, identificación de clientes o comunicación de operaciones sospechosas.</w:t>
      </w:r>
    </w:p>
    <w:p w14:paraId="025E2C15" w14:textId="3C4C4E56" w:rsidR="005B2F06" w:rsidRPr="005B2F06" w:rsidRDefault="005B2F06" w:rsidP="005B2F06">
      <w:pPr>
        <w:spacing w:before="120" w:line="276" w:lineRule="auto"/>
        <w:jc w:val="both"/>
        <w:rPr>
          <w:rFonts w:cs="Arial"/>
          <w:sz w:val="20"/>
          <w:szCs w:val="20"/>
        </w:rPr>
      </w:pPr>
      <w:r w:rsidRPr="00EC056A">
        <w:rPr>
          <w:rFonts w:cs="Arial"/>
          <w:sz w:val="20"/>
          <w:szCs w:val="20"/>
        </w:rPr>
        <w:t>•</w:t>
      </w:r>
      <w:r>
        <w:rPr>
          <w:rFonts w:cs="Arial"/>
          <w:sz w:val="20"/>
          <w:szCs w:val="20"/>
        </w:rPr>
        <w:t xml:space="preserve"> </w:t>
      </w:r>
      <w:r>
        <w:rPr>
          <w:rFonts w:cs="Arial"/>
          <w:sz w:val="20"/>
          <w:szCs w:val="20"/>
        </w:rPr>
        <w:tab/>
      </w:r>
      <w:r w:rsidRPr="005B2F06">
        <w:rPr>
          <w:rFonts w:cs="Arial"/>
          <w:b/>
          <w:bCs/>
          <w:sz w:val="20"/>
          <w:szCs w:val="20"/>
        </w:rPr>
        <w:t>Protección de datos y seguridad de la información</w:t>
      </w:r>
      <w:r w:rsidRPr="005B2F06">
        <w:rPr>
          <w:rFonts w:cs="Arial"/>
          <w:sz w:val="20"/>
          <w:szCs w:val="20"/>
        </w:rPr>
        <w:t>: accesos indebidos, fugas de información o tratamiento inadecuado de datos personales.</w:t>
      </w:r>
    </w:p>
    <w:p w14:paraId="1288F523" w14:textId="0ADE5653" w:rsidR="0087796A" w:rsidRPr="00EC056A" w:rsidRDefault="0087796A" w:rsidP="0087796A">
      <w:pPr>
        <w:spacing w:before="120" w:line="276" w:lineRule="auto"/>
        <w:jc w:val="both"/>
        <w:rPr>
          <w:rFonts w:cs="Arial"/>
          <w:sz w:val="20"/>
          <w:szCs w:val="20"/>
        </w:rPr>
      </w:pPr>
      <w:r w:rsidRPr="00EC056A">
        <w:rPr>
          <w:rFonts w:cs="Arial"/>
          <w:sz w:val="20"/>
          <w:szCs w:val="20"/>
        </w:rPr>
        <w:t>•</w:t>
      </w:r>
      <w:r w:rsidRPr="00EC056A">
        <w:rPr>
          <w:rFonts w:cs="Arial"/>
          <w:sz w:val="20"/>
          <w:szCs w:val="20"/>
        </w:rPr>
        <w:tab/>
      </w:r>
      <w:r w:rsidRPr="00EC056A">
        <w:rPr>
          <w:rFonts w:cs="Arial"/>
          <w:b/>
          <w:bCs/>
          <w:sz w:val="20"/>
          <w:szCs w:val="20"/>
        </w:rPr>
        <w:t>Derechos de los trabajadores</w:t>
      </w:r>
      <w:r w:rsidRPr="00EC056A">
        <w:rPr>
          <w:rFonts w:cs="Arial"/>
          <w:sz w:val="20"/>
          <w:szCs w:val="20"/>
        </w:rPr>
        <w:t xml:space="preserve">: Hechos producidos mediante engaño o abuso de situación de necesidad que impongan a los trabajadores condiciones laborales o de Seguridad Social que perjudiquen, supriman o restrinjan los derechos que tengan reconocidos por disposiciones legales, convenios colectivos o </w:t>
      </w:r>
      <w:r w:rsidR="00122E68">
        <w:rPr>
          <w:rFonts w:cs="Arial"/>
          <w:sz w:val="20"/>
          <w:szCs w:val="20"/>
        </w:rPr>
        <w:t xml:space="preserve">por sus propios </w:t>
      </w:r>
      <w:r w:rsidRPr="00EC056A">
        <w:rPr>
          <w:rFonts w:cs="Arial"/>
          <w:sz w:val="20"/>
          <w:szCs w:val="20"/>
        </w:rPr>
        <w:t>contrato</w:t>
      </w:r>
      <w:r w:rsidR="00122E68">
        <w:rPr>
          <w:rFonts w:cs="Arial"/>
          <w:sz w:val="20"/>
          <w:szCs w:val="20"/>
        </w:rPr>
        <w:t>s</w:t>
      </w:r>
      <w:r w:rsidRPr="00EC056A">
        <w:rPr>
          <w:rFonts w:cs="Arial"/>
          <w:sz w:val="20"/>
          <w:szCs w:val="20"/>
        </w:rPr>
        <w:t xml:space="preserve"> individual</w:t>
      </w:r>
      <w:r w:rsidR="0050113B">
        <w:rPr>
          <w:rFonts w:cs="Arial"/>
          <w:sz w:val="20"/>
          <w:szCs w:val="20"/>
        </w:rPr>
        <w:t>es</w:t>
      </w:r>
      <w:r w:rsidRPr="00EC056A">
        <w:rPr>
          <w:rFonts w:cs="Arial"/>
          <w:sz w:val="20"/>
          <w:szCs w:val="20"/>
        </w:rPr>
        <w:t>.</w:t>
      </w:r>
    </w:p>
    <w:p w14:paraId="0C35E1E9" w14:textId="79AC1643" w:rsidR="00DE127C" w:rsidRDefault="0087796A" w:rsidP="0087796A">
      <w:pPr>
        <w:spacing w:before="120" w:line="276" w:lineRule="auto"/>
        <w:jc w:val="both"/>
        <w:rPr>
          <w:rFonts w:cs="Arial"/>
          <w:sz w:val="20"/>
          <w:szCs w:val="20"/>
        </w:rPr>
      </w:pPr>
      <w:r w:rsidRPr="00EC056A">
        <w:rPr>
          <w:rFonts w:cs="Arial"/>
          <w:sz w:val="20"/>
          <w:szCs w:val="20"/>
        </w:rPr>
        <w:t>•</w:t>
      </w:r>
      <w:r w:rsidRPr="00EC056A">
        <w:rPr>
          <w:rFonts w:cs="Arial"/>
          <w:sz w:val="20"/>
          <w:szCs w:val="20"/>
        </w:rPr>
        <w:tab/>
      </w:r>
      <w:r w:rsidRPr="00EC056A">
        <w:rPr>
          <w:rFonts w:cs="Arial"/>
          <w:b/>
          <w:bCs/>
          <w:sz w:val="20"/>
          <w:szCs w:val="20"/>
        </w:rPr>
        <w:t>Acoso y Discriminación</w:t>
      </w:r>
      <w:r w:rsidRPr="00EC056A">
        <w:rPr>
          <w:rFonts w:cs="Arial"/>
          <w:sz w:val="20"/>
          <w:szCs w:val="20"/>
        </w:rPr>
        <w:t xml:space="preserve">: </w:t>
      </w:r>
      <w:r w:rsidR="00721C29">
        <w:rPr>
          <w:rFonts w:cs="Arial"/>
          <w:sz w:val="20"/>
          <w:szCs w:val="20"/>
        </w:rPr>
        <w:t xml:space="preserve"> Cualquier comportamiento </w:t>
      </w:r>
      <w:r w:rsidR="001541EA">
        <w:rPr>
          <w:rFonts w:cs="Arial"/>
          <w:sz w:val="20"/>
          <w:szCs w:val="20"/>
        </w:rPr>
        <w:t xml:space="preserve">negativo </w:t>
      </w:r>
      <w:r w:rsidR="005F450C">
        <w:rPr>
          <w:rFonts w:cs="Arial"/>
          <w:sz w:val="20"/>
          <w:szCs w:val="20"/>
        </w:rPr>
        <w:t xml:space="preserve">y </w:t>
      </w:r>
      <w:r w:rsidR="001541EA">
        <w:rPr>
          <w:rFonts w:cs="Arial"/>
          <w:sz w:val="20"/>
          <w:szCs w:val="20"/>
        </w:rPr>
        <w:t>persistente que tiene como objetivo intimidar, dañar, amedrentar</w:t>
      </w:r>
      <w:r w:rsidR="008453E9">
        <w:rPr>
          <w:rFonts w:cs="Arial"/>
          <w:sz w:val="20"/>
          <w:szCs w:val="20"/>
        </w:rPr>
        <w:t xml:space="preserve"> o controlar a </w:t>
      </w:r>
      <w:r w:rsidR="00287EDD">
        <w:rPr>
          <w:rFonts w:cs="Arial"/>
          <w:sz w:val="20"/>
          <w:szCs w:val="20"/>
        </w:rPr>
        <w:t>otra persona.</w:t>
      </w:r>
      <w:r w:rsidR="001714C8">
        <w:rPr>
          <w:rFonts w:cs="Arial"/>
          <w:sz w:val="20"/>
          <w:szCs w:val="20"/>
        </w:rPr>
        <w:t xml:space="preserve"> </w:t>
      </w:r>
      <w:r w:rsidR="00AC67D3">
        <w:rPr>
          <w:rFonts w:cs="Arial"/>
          <w:sz w:val="20"/>
          <w:szCs w:val="20"/>
        </w:rPr>
        <w:t>El Canal ético del Grupo está habilitado para comunicar cualquier forma de acoso</w:t>
      </w:r>
      <w:r w:rsidR="00792B11">
        <w:rPr>
          <w:rFonts w:cs="Arial"/>
          <w:sz w:val="20"/>
          <w:szCs w:val="20"/>
        </w:rPr>
        <w:t xml:space="preserve"> </w:t>
      </w:r>
      <w:r w:rsidR="0025101D">
        <w:rPr>
          <w:rFonts w:cs="Arial"/>
          <w:sz w:val="20"/>
          <w:szCs w:val="20"/>
        </w:rPr>
        <w:t>(laboral, sexual,</w:t>
      </w:r>
      <w:r w:rsidR="00792B11">
        <w:rPr>
          <w:rFonts w:cs="Arial"/>
          <w:sz w:val="20"/>
          <w:szCs w:val="20"/>
        </w:rPr>
        <w:t xml:space="preserve"> etcétera</w:t>
      </w:r>
      <w:r w:rsidR="0021774A">
        <w:rPr>
          <w:rFonts w:cs="Arial"/>
          <w:sz w:val="20"/>
          <w:szCs w:val="20"/>
        </w:rPr>
        <w:t>)</w:t>
      </w:r>
      <w:r w:rsidR="001A5561">
        <w:rPr>
          <w:rFonts w:cs="Arial"/>
          <w:sz w:val="20"/>
          <w:szCs w:val="20"/>
        </w:rPr>
        <w:t>.</w:t>
      </w:r>
    </w:p>
    <w:p w14:paraId="7FAD34ED" w14:textId="55AB5F3D" w:rsidR="00E34E93" w:rsidRDefault="0087796A" w:rsidP="00454E02">
      <w:pPr>
        <w:spacing w:before="120" w:line="276" w:lineRule="auto"/>
        <w:jc w:val="both"/>
        <w:rPr>
          <w:rFonts w:cs="Arial"/>
          <w:sz w:val="20"/>
          <w:szCs w:val="20"/>
        </w:rPr>
      </w:pPr>
      <w:r w:rsidRPr="00EC056A">
        <w:rPr>
          <w:rFonts w:cs="Arial"/>
          <w:sz w:val="20"/>
          <w:szCs w:val="20"/>
        </w:rPr>
        <w:t>•</w:t>
      </w:r>
      <w:r w:rsidRPr="00EC056A">
        <w:rPr>
          <w:rFonts w:cs="Arial"/>
          <w:sz w:val="20"/>
          <w:szCs w:val="20"/>
        </w:rPr>
        <w:tab/>
      </w:r>
      <w:r w:rsidRPr="00EC056A">
        <w:rPr>
          <w:rFonts w:cs="Arial"/>
          <w:b/>
          <w:bCs/>
          <w:sz w:val="20"/>
          <w:szCs w:val="20"/>
        </w:rPr>
        <w:t>Otros</w:t>
      </w:r>
      <w:r w:rsidRPr="00EC056A">
        <w:rPr>
          <w:rFonts w:cs="Arial"/>
          <w:sz w:val="20"/>
          <w:szCs w:val="20"/>
        </w:rPr>
        <w:t>: Cualquier otra incidencia por infracción del Código Ético o que pueda tener reconocida un carácter penal.</w:t>
      </w:r>
      <w:bookmarkEnd w:id="0"/>
    </w:p>
    <w:p w14:paraId="46506CC6" w14:textId="1E116339" w:rsidR="00E34E93" w:rsidRPr="00E34E93" w:rsidRDefault="00E34E93" w:rsidP="00E34E93">
      <w:pPr>
        <w:pStyle w:val="Textoindependiente"/>
        <w:spacing w:before="196" w:line="276" w:lineRule="auto"/>
        <w:ind w:left="0" w:right="-1"/>
        <w:rPr>
          <w:rFonts w:ascii="Century Gothic" w:eastAsiaTheme="minorHAnsi" w:hAnsi="Century Gothic" w:cs="Arial"/>
          <w:sz w:val="20"/>
          <w:szCs w:val="20"/>
          <w:lang w:bidi="he-IL"/>
        </w:rPr>
      </w:pPr>
      <w:r w:rsidRPr="00E34E93">
        <w:rPr>
          <w:rFonts w:ascii="Century Gothic" w:eastAsiaTheme="minorHAnsi" w:hAnsi="Century Gothic" w:cs="Arial"/>
          <w:sz w:val="20"/>
          <w:szCs w:val="20"/>
          <w:lang w:bidi="he-IL"/>
        </w:rPr>
        <w:t xml:space="preserve">No serán objeto de tramitación a través del Canal Ético aquellas comunicaciones relativas a conflictos interpersonales que afecten exclusivamente al ámbito personal (cuestiones laborales ordinarias, contractuales o vacacionales), ni aquellas relacionadas con incidencias en la prestación del servicio o atención al cliente, que </w:t>
      </w:r>
      <w:r w:rsidRPr="00E34E93">
        <w:rPr>
          <w:rFonts w:ascii="Century Gothic" w:eastAsiaTheme="minorHAnsi" w:hAnsi="Century Gothic" w:cs="Arial"/>
          <w:sz w:val="20"/>
          <w:szCs w:val="20"/>
          <w:lang w:bidi="he-IL"/>
        </w:rPr>
        <w:lastRenderedPageBreak/>
        <w:t>deberán canalizarse a través de los procedimientos habilitados al efecto.</w:t>
      </w:r>
    </w:p>
    <w:p w14:paraId="1A251E8D" w14:textId="1669D0AF" w:rsidR="00E34E93" w:rsidRPr="006F3159" w:rsidRDefault="00E34E93" w:rsidP="00E34E93">
      <w:pPr>
        <w:pStyle w:val="Textoindependiente"/>
        <w:spacing w:before="196" w:line="276" w:lineRule="auto"/>
        <w:ind w:left="0" w:right="-1"/>
        <w:rPr>
          <w:rFonts w:ascii="Century Gothic" w:eastAsiaTheme="minorHAnsi" w:hAnsi="Century Gothic" w:cs="Arial"/>
          <w:sz w:val="20"/>
          <w:szCs w:val="20"/>
          <w:lang w:bidi="he-IL"/>
        </w:rPr>
      </w:pPr>
      <w:r w:rsidRPr="00E34E93">
        <w:rPr>
          <w:rFonts w:ascii="Century Gothic" w:eastAsiaTheme="minorHAnsi" w:hAnsi="Century Gothic" w:cs="Arial"/>
          <w:sz w:val="20"/>
          <w:szCs w:val="20"/>
          <w:lang w:bidi="he-IL"/>
        </w:rPr>
        <w:t>Asimismo, no serán objeto de tratamiento las comunicaciones realizadas de forma consciente de manera falsa, fraudulenta o de mala fe, pudiendo dar lugar a la adopción de medidas disciplinarias o legales.</w:t>
      </w:r>
    </w:p>
    <w:p w14:paraId="234AF210" w14:textId="27362EA4" w:rsidR="00C562C2" w:rsidRPr="00EC056A" w:rsidRDefault="00C562C2" w:rsidP="00282FFC">
      <w:pPr>
        <w:pStyle w:val="Prrafodelista"/>
        <w:numPr>
          <w:ilvl w:val="1"/>
          <w:numId w:val="1"/>
        </w:numPr>
        <w:spacing w:before="360" w:line="276" w:lineRule="auto"/>
        <w:ind w:left="709" w:firstLine="0"/>
        <w:contextualSpacing w:val="0"/>
        <w:jc w:val="both"/>
        <w:rPr>
          <w:rFonts w:cs="Arial"/>
          <w:b/>
          <w:bCs/>
          <w:sz w:val="20"/>
          <w:szCs w:val="20"/>
          <w:u w:val="single"/>
        </w:rPr>
      </w:pPr>
      <w:r w:rsidRPr="00EC056A">
        <w:rPr>
          <w:rFonts w:cs="Arial"/>
          <w:b/>
          <w:bCs/>
          <w:sz w:val="20"/>
          <w:szCs w:val="20"/>
          <w:u w:val="single"/>
        </w:rPr>
        <w:t>Órgano Competente</w:t>
      </w:r>
    </w:p>
    <w:p w14:paraId="3B3D0821" w14:textId="5C81FF48" w:rsidR="00D550EA" w:rsidRPr="00D550EA" w:rsidRDefault="00D550EA" w:rsidP="00D550EA">
      <w:pPr>
        <w:spacing w:before="480" w:after="240" w:line="276" w:lineRule="auto"/>
        <w:jc w:val="both"/>
        <w:rPr>
          <w:sz w:val="20"/>
          <w:szCs w:val="20"/>
        </w:rPr>
      </w:pPr>
      <w:r w:rsidRPr="00D550EA">
        <w:rPr>
          <w:sz w:val="20"/>
          <w:szCs w:val="20"/>
        </w:rPr>
        <w:t xml:space="preserve">El órgano responsable de la gestión del Canal Ético de </w:t>
      </w:r>
      <w:r w:rsidRPr="00D550EA">
        <w:rPr>
          <w:b/>
          <w:bCs/>
          <w:sz w:val="20"/>
          <w:szCs w:val="20"/>
        </w:rPr>
        <w:t xml:space="preserve">ALEJANDRO MARRERO M CORREDURIA DE SEGUROS SL, </w:t>
      </w:r>
      <w:r w:rsidRPr="00D550EA">
        <w:rPr>
          <w:sz w:val="20"/>
          <w:szCs w:val="20"/>
        </w:rPr>
        <w:t>será el Órgano de Administración, que designa a</w:t>
      </w:r>
      <w:r w:rsidRPr="00D550EA">
        <w:rPr>
          <w:b/>
          <w:bCs/>
          <w:sz w:val="20"/>
          <w:szCs w:val="20"/>
        </w:rPr>
        <w:t xml:space="preserve"> MARCO HERNÁNDEZ GONZÁLEZ,</w:t>
      </w:r>
      <w:r w:rsidRPr="00D550EA">
        <w:rPr>
          <w:sz w:val="20"/>
          <w:szCs w:val="20"/>
        </w:rPr>
        <w:t xml:space="preserve"> en su condición de</w:t>
      </w:r>
      <w:r w:rsidRPr="009347F4">
        <w:t xml:space="preserve"> </w:t>
      </w:r>
      <w:r w:rsidRPr="00D550EA">
        <w:rPr>
          <w:b/>
          <w:bCs/>
          <w:sz w:val="20"/>
          <w:szCs w:val="20"/>
        </w:rPr>
        <w:t>Administrador Solidario</w:t>
      </w:r>
      <w:r w:rsidRPr="00D550EA">
        <w:rPr>
          <w:sz w:val="20"/>
          <w:szCs w:val="20"/>
        </w:rPr>
        <w:t xml:space="preserve">, como </w:t>
      </w:r>
      <w:proofErr w:type="gramStart"/>
      <w:r w:rsidRPr="00D550EA">
        <w:rPr>
          <w:sz w:val="20"/>
          <w:szCs w:val="20"/>
        </w:rPr>
        <w:t>Responsable</w:t>
      </w:r>
      <w:proofErr w:type="gramEnd"/>
      <w:r w:rsidRPr="00D550EA">
        <w:rPr>
          <w:sz w:val="20"/>
          <w:szCs w:val="20"/>
        </w:rPr>
        <w:t xml:space="preserve"> del Sistema Interno de Información.</w:t>
      </w:r>
    </w:p>
    <w:p w14:paraId="0BE77B28" w14:textId="2F67C6A9" w:rsidR="00C754D1" w:rsidRPr="00EC056A" w:rsidRDefault="00C754D1" w:rsidP="00C754D1">
      <w:pPr>
        <w:pStyle w:val="Textoindependiente"/>
        <w:spacing w:before="196" w:line="276" w:lineRule="auto"/>
        <w:ind w:left="0" w:right="-1"/>
        <w:rPr>
          <w:rFonts w:ascii="Century Gothic" w:hAnsi="Century Gothic" w:cs="Arial"/>
          <w:w w:val="105"/>
          <w:sz w:val="20"/>
          <w:szCs w:val="20"/>
        </w:rPr>
      </w:pPr>
      <w:r w:rsidRPr="00C754D1">
        <w:rPr>
          <w:rFonts w:ascii="Century Gothic" w:hAnsi="Century Gothic" w:cs="Arial"/>
          <w:w w:val="105"/>
          <w:sz w:val="20"/>
          <w:szCs w:val="20"/>
        </w:rPr>
        <w:t xml:space="preserve">El </w:t>
      </w:r>
      <w:proofErr w:type="gramStart"/>
      <w:r w:rsidRPr="00C754D1">
        <w:rPr>
          <w:rFonts w:ascii="Century Gothic" w:hAnsi="Century Gothic" w:cs="Arial"/>
          <w:w w:val="105"/>
          <w:sz w:val="20"/>
          <w:szCs w:val="20"/>
        </w:rPr>
        <w:t>Responsable</w:t>
      </w:r>
      <w:proofErr w:type="gramEnd"/>
      <w:r w:rsidRPr="00C754D1">
        <w:rPr>
          <w:rFonts w:ascii="Century Gothic" w:hAnsi="Century Gothic" w:cs="Arial"/>
          <w:w w:val="105"/>
          <w:sz w:val="20"/>
          <w:szCs w:val="20"/>
        </w:rPr>
        <w:t xml:space="preserve"> del Sistema Interno de Información será el encargado de supervisar el funcionamiento del Canal Ético, garantizando la adecuada dotación de recursos para su correcta gestión y velando por el cumplimiento de los principios y garantías establecidos en el presente procedimiento, actuando con plena autonomía e independencia en el ejercicio de sus funciones.</w:t>
      </w:r>
    </w:p>
    <w:p w14:paraId="76440FEF" w14:textId="1AE1FB3D" w:rsidR="00246797" w:rsidRPr="007C451B" w:rsidRDefault="00091324" w:rsidP="007C451B">
      <w:pPr>
        <w:pStyle w:val="Prrafodelista"/>
        <w:numPr>
          <w:ilvl w:val="0"/>
          <w:numId w:val="2"/>
        </w:numPr>
        <w:spacing w:before="360" w:line="276" w:lineRule="auto"/>
        <w:jc w:val="both"/>
        <w:rPr>
          <w:rFonts w:cs="Arial"/>
          <w:b/>
          <w:bCs/>
          <w:sz w:val="20"/>
          <w:szCs w:val="20"/>
        </w:rPr>
      </w:pPr>
      <w:r w:rsidRPr="00C754D1">
        <w:rPr>
          <w:rFonts w:cs="Arial"/>
          <w:b/>
          <w:bCs/>
          <w:sz w:val="20"/>
          <w:szCs w:val="20"/>
        </w:rPr>
        <w:t xml:space="preserve">Principios y garantías del </w:t>
      </w:r>
      <w:r w:rsidR="00E22EFA" w:rsidRPr="00C754D1">
        <w:rPr>
          <w:rFonts w:cs="Arial"/>
          <w:b/>
          <w:bCs/>
          <w:sz w:val="20"/>
          <w:szCs w:val="20"/>
        </w:rPr>
        <w:t>Canal ético</w:t>
      </w:r>
    </w:p>
    <w:p w14:paraId="6B4A76FB" w14:textId="77777777" w:rsidR="007C451B" w:rsidRPr="007C451B" w:rsidRDefault="007C451B" w:rsidP="007C451B">
      <w:pPr>
        <w:spacing w:before="360" w:line="276" w:lineRule="auto"/>
        <w:jc w:val="both"/>
        <w:rPr>
          <w:rFonts w:cs="Arial"/>
          <w:sz w:val="20"/>
          <w:szCs w:val="20"/>
        </w:rPr>
      </w:pPr>
      <w:r w:rsidRPr="007C451B">
        <w:rPr>
          <w:rFonts w:cs="Arial"/>
          <w:b/>
          <w:bCs/>
          <w:sz w:val="20"/>
          <w:szCs w:val="20"/>
        </w:rPr>
        <w:t>Comunicación:</w:t>
      </w:r>
      <w:r w:rsidRPr="007C451B">
        <w:rPr>
          <w:rFonts w:cs="Arial"/>
          <w:sz w:val="20"/>
          <w:szCs w:val="20"/>
        </w:rPr>
        <w:t xml:space="preserve"> Se dará a conocer el Canal Ético, sus garantías y su funcionamiento a todas las partes interesadas mediante acciones de información y sensibilización. Asimismo, se podrán incluir acciones formativas específicas sobre el uso del Canal Ético dentro del plan anual de formación.</w:t>
      </w:r>
    </w:p>
    <w:p w14:paraId="2863A2C0" w14:textId="2D7D6190" w:rsidR="00C814A7" w:rsidRPr="00C814A7" w:rsidRDefault="00C814A7" w:rsidP="007C451B">
      <w:pPr>
        <w:spacing w:before="360" w:line="276" w:lineRule="auto"/>
        <w:jc w:val="both"/>
        <w:rPr>
          <w:rFonts w:cs="Arial"/>
          <w:sz w:val="20"/>
          <w:szCs w:val="20"/>
        </w:rPr>
      </w:pPr>
      <w:r w:rsidRPr="00C814A7">
        <w:rPr>
          <w:rFonts w:cs="Arial"/>
          <w:b/>
          <w:bCs/>
          <w:sz w:val="20"/>
          <w:szCs w:val="20"/>
        </w:rPr>
        <w:t>Accesibilidad:</w:t>
      </w:r>
      <w:r w:rsidRPr="00C814A7">
        <w:rPr>
          <w:rFonts w:cs="Arial"/>
          <w:sz w:val="20"/>
          <w:szCs w:val="20"/>
        </w:rPr>
        <w:t xml:space="preserve"> Para garantizar la efectividad del Canal Ético, es necesario que los interesados puedan acceder a él de forma sencilla y segura. En este sentido, </w:t>
      </w:r>
      <w:r w:rsidR="00DC3E31">
        <w:rPr>
          <w:rFonts w:cs="Arial"/>
          <w:b/>
          <w:bCs/>
          <w:sz w:val="20"/>
          <w:szCs w:val="20"/>
        </w:rPr>
        <w:t xml:space="preserve">ALEJANDRO MARRERO M CORREDURIA DE SEGUROS </w:t>
      </w:r>
      <w:r w:rsidR="00E24944">
        <w:rPr>
          <w:rFonts w:cs="Arial"/>
          <w:b/>
          <w:bCs/>
          <w:sz w:val="20"/>
          <w:szCs w:val="20"/>
        </w:rPr>
        <w:t xml:space="preserve">SL, </w:t>
      </w:r>
      <w:r w:rsidR="00E24944" w:rsidRPr="00C814A7">
        <w:rPr>
          <w:rFonts w:cs="Arial"/>
          <w:sz w:val="20"/>
          <w:szCs w:val="20"/>
        </w:rPr>
        <w:t>garantiza</w:t>
      </w:r>
      <w:r w:rsidRPr="00C814A7">
        <w:rPr>
          <w:rFonts w:cs="Arial"/>
          <w:sz w:val="20"/>
          <w:szCs w:val="20"/>
        </w:rPr>
        <w:t xml:space="preserve"> su accesibilidad a través de los medios habilitados, al que la entidad se encuentra adherida a través del Colegio de Mediadores de Seguros de Las Palmas, pudiendo accederse al mismo desde la página web de dicho organismo o directamente a través del siguiente enlace:</w:t>
      </w:r>
      <w:r>
        <w:rPr>
          <w:rFonts w:cs="Arial"/>
          <w:sz w:val="20"/>
          <w:szCs w:val="20"/>
        </w:rPr>
        <w:t xml:space="preserve"> </w:t>
      </w:r>
      <w:hyperlink r:id="rId12" w:history="1">
        <w:r w:rsidRPr="00047DBB">
          <w:rPr>
            <w:rStyle w:val="Hipervnculo"/>
            <w:rFonts w:cs="Arial"/>
            <w:sz w:val="20"/>
            <w:szCs w:val="20"/>
          </w:rPr>
          <w:t>https://mediadoreslaspalmas.canaletico.app/inicio</w:t>
        </w:r>
      </w:hyperlink>
    </w:p>
    <w:p w14:paraId="634ACE04" w14:textId="632BF505" w:rsidR="007C451B" w:rsidRPr="007C451B" w:rsidRDefault="007C451B" w:rsidP="007C451B">
      <w:pPr>
        <w:spacing w:before="360" w:line="276" w:lineRule="auto"/>
        <w:jc w:val="both"/>
        <w:rPr>
          <w:rFonts w:cs="Arial"/>
          <w:sz w:val="20"/>
          <w:szCs w:val="20"/>
        </w:rPr>
      </w:pPr>
      <w:r w:rsidRPr="007C451B">
        <w:rPr>
          <w:rFonts w:cs="Arial"/>
          <w:b/>
          <w:bCs/>
          <w:sz w:val="20"/>
          <w:szCs w:val="20"/>
        </w:rPr>
        <w:t>Confidencialidad:</w:t>
      </w:r>
      <w:r w:rsidRPr="007C451B">
        <w:rPr>
          <w:rFonts w:cs="Arial"/>
          <w:sz w:val="20"/>
          <w:szCs w:val="20"/>
        </w:rPr>
        <w:t xml:space="preserve"> Durante todo el proceso, los datos facilitados serán tratados de forma estrictamente confidencial. Asimismo, se permitirá la realización de comunicaciones anónimas. El acceso a los datos quedará limitado exclusivamente a las personas debidamente autorizadas, garantizando que ningún tercero no autorizado pueda acceder a los mismos. Los datos serán conservados únicamente durante el tiempo necesario para la correcta gestión de la comunicación.</w:t>
      </w:r>
    </w:p>
    <w:p w14:paraId="53B2C7D1" w14:textId="551B1393" w:rsidR="007C451B" w:rsidRPr="007C451B" w:rsidRDefault="007C451B" w:rsidP="007C451B">
      <w:pPr>
        <w:spacing w:before="360" w:line="276" w:lineRule="auto"/>
        <w:jc w:val="both"/>
        <w:rPr>
          <w:rFonts w:cs="Arial"/>
          <w:sz w:val="20"/>
          <w:szCs w:val="20"/>
        </w:rPr>
      </w:pPr>
      <w:r w:rsidRPr="007C451B">
        <w:rPr>
          <w:rFonts w:cs="Arial"/>
          <w:sz w:val="20"/>
          <w:szCs w:val="20"/>
        </w:rPr>
        <w:t>En este sentido, se procurará que, durante la fase de investigación, intervengan, cuando sea necesario, profesionales con conocimientos en materia de protección de datos, con el fin de garantizar la intimidad del informante y, en su caso, de las personas afectadas, preservando en todo momento el anonimato cuando así se haya solicitado, evitando cualquier posible represalia.</w:t>
      </w:r>
    </w:p>
    <w:p w14:paraId="37EF1736" w14:textId="0422E962" w:rsidR="007C451B" w:rsidRPr="00BE3486" w:rsidRDefault="007C451B" w:rsidP="00BE3486">
      <w:pPr>
        <w:spacing w:before="360" w:line="276" w:lineRule="auto"/>
        <w:jc w:val="both"/>
        <w:rPr>
          <w:rFonts w:cs="Arial"/>
          <w:sz w:val="20"/>
          <w:szCs w:val="20"/>
        </w:rPr>
      </w:pPr>
      <w:r w:rsidRPr="007C451B">
        <w:rPr>
          <w:rFonts w:cs="Arial"/>
          <w:b/>
          <w:bCs/>
          <w:sz w:val="20"/>
          <w:szCs w:val="20"/>
        </w:rPr>
        <w:lastRenderedPageBreak/>
        <w:t>Derecho de acceso a la información:</w:t>
      </w:r>
      <w:r w:rsidRPr="007C451B">
        <w:rPr>
          <w:rFonts w:cs="Arial"/>
          <w:sz w:val="20"/>
          <w:szCs w:val="20"/>
        </w:rPr>
        <w:t xml:space="preserve"> El informante podrá acceder al estado de tramitación de su comunicación en los términos legalmente previstos, y se informará a las personas afectadas de aquellos aspectos del procedimiento que les conciernan, respetando en todo caso la normativa aplicable.</w:t>
      </w:r>
    </w:p>
    <w:p w14:paraId="215A0289" w14:textId="3D833F50" w:rsidR="007C451B" w:rsidRPr="007C451B" w:rsidRDefault="007C451B" w:rsidP="007C451B">
      <w:pPr>
        <w:spacing w:before="360" w:line="276" w:lineRule="auto"/>
        <w:jc w:val="both"/>
        <w:rPr>
          <w:rFonts w:cs="Arial"/>
          <w:sz w:val="20"/>
          <w:szCs w:val="20"/>
        </w:rPr>
      </w:pPr>
      <w:r w:rsidRPr="007C451B">
        <w:rPr>
          <w:rFonts w:cs="Arial"/>
          <w:b/>
          <w:bCs/>
          <w:sz w:val="20"/>
          <w:szCs w:val="20"/>
        </w:rPr>
        <w:t>Gestión del conflicto de interés:</w:t>
      </w:r>
      <w:r w:rsidRPr="007C451B">
        <w:rPr>
          <w:rFonts w:cs="Arial"/>
          <w:sz w:val="20"/>
          <w:szCs w:val="20"/>
        </w:rPr>
        <w:t xml:space="preserve"> En caso de que existan situaciones que puedan suponer un conflicto de interés en las personas que intervengan en la recepción, investigación o resolución de la comunicación, estas deberán abstenerse de participar en el procedimiento.</w:t>
      </w:r>
    </w:p>
    <w:p w14:paraId="714B8DF2" w14:textId="77777777" w:rsidR="007C451B" w:rsidRDefault="007C451B" w:rsidP="007C451B">
      <w:pPr>
        <w:spacing w:before="360" w:line="276" w:lineRule="auto"/>
        <w:jc w:val="both"/>
        <w:rPr>
          <w:rFonts w:cs="Arial"/>
          <w:sz w:val="20"/>
          <w:szCs w:val="20"/>
        </w:rPr>
      </w:pPr>
      <w:r w:rsidRPr="007C451B">
        <w:rPr>
          <w:rFonts w:cs="Arial"/>
          <w:sz w:val="20"/>
          <w:szCs w:val="20"/>
        </w:rPr>
        <w:t>Se consideran, entre otras, causas de conflicto de interés:</w:t>
      </w:r>
    </w:p>
    <w:p w14:paraId="49EB92A0" w14:textId="77777777" w:rsidR="00DA7606" w:rsidRDefault="007C451B" w:rsidP="00DA7606">
      <w:pPr>
        <w:pStyle w:val="Prrafodelista"/>
        <w:numPr>
          <w:ilvl w:val="0"/>
          <w:numId w:val="38"/>
        </w:numPr>
        <w:spacing w:before="360" w:line="276" w:lineRule="auto"/>
        <w:jc w:val="both"/>
        <w:rPr>
          <w:rFonts w:cs="Arial"/>
          <w:sz w:val="20"/>
          <w:szCs w:val="20"/>
        </w:rPr>
      </w:pPr>
      <w:r w:rsidRPr="00DA7606">
        <w:rPr>
          <w:rFonts w:cs="Arial"/>
          <w:sz w:val="20"/>
          <w:szCs w:val="20"/>
        </w:rPr>
        <w:t>Vinculación directa con los hechos comunicados.</w:t>
      </w:r>
    </w:p>
    <w:p w14:paraId="2AA98465" w14:textId="77777777" w:rsidR="00DA7606" w:rsidRDefault="007C451B" w:rsidP="00DA7606">
      <w:pPr>
        <w:pStyle w:val="Prrafodelista"/>
        <w:numPr>
          <w:ilvl w:val="0"/>
          <w:numId w:val="38"/>
        </w:numPr>
        <w:spacing w:before="360" w:line="276" w:lineRule="auto"/>
        <w:jc w:val="both"/>
        <w:rPr>
          <w:rFonts w:cs="Arial"/>
          <w:sz w:val="20"/>
          <w:szCs w:val="20"/>
        </w:rPr>
      </w:pPr>
      <w:r w:rsidRPr="00DA7606">
        <w:rPr>
          <w:rFonts w:cs="Arial"/>
          <w:sz w:val="20"/>
          <w:szCs w:val="20"/>
        </w:rPr>
        <w:t>Relación de amistad o enemistad manifiesta con el informante o la persona afectada.</w:t>
      </w:r>
    </w:p>
    <w:p w14:paraId="78BF1AB0" w14:textId="2F2B4958" w:rsidR="007C451B" w:rsidRPr="00DA7606" w:rsidRDefault="007C451B" w:rsidP="00DA7606">
      <w:pPr>
        <w:pStyle w:val="Prrafodelista"/>
        <w:numPr>
          <w:ilvl w:val="0"/>
          <w:numId w:val="38"/>
        </w:numPr>
        <w:spacing w:before="360" w:line="276" w:lineRule="auto"/>
        <w:jc w:val="both"/>
        <w:rPr>
          <w:rFonts w:cs="Arial"/>
          <w:sz w:val="20"/>
          <w:szCs w:val="20"/>
        </w:rPr>
      </w:pPr>
      <w:r w:rsidRPr="00DA7606">
        <w:rPr>
          <w:rFonts w:cs="Arial"/>
          <w:sz w:val="20"/>
          <w:szCs w:val="20"/>
        </w:rPr>
        <w:t>Relación de parentesco, matrimonio o análoga relación de afectividad con el informante o la persona afectada.</w:t>
      </w:r>
    </w:p>
    <w:p w14:paraId="566FDD61" w14:textId="77777777" w:rsidR="007C451B" w:rsidRPr="007C451B" w:rsidRDefault="007C451B" w:rsidP="007C451B">
      <w:pPr>
        <w:pStyle w:val="Prrafodelista"/>
        <w:spacing w:before="360" w:line="276" w:lineRule="auto"/>
        <w:jc w:val="both"/>
        <w:rPr>
          <w:rFonts w:cs="Arial"/>
          <w:sz w:val="20"/>
          <w:szCs w:val="20"/>
        </w:rPr>
      </w:pPr>
    </w:p>
    <w:p w14:paraId="5BE60A9C" w14:textId="39FA015F" w:rsidR="007C451B" w:rsidRPr="00DA7606" w:rsidRDefault="007C451B" w:rsidP="00DA7606">
      <w:pPr>
        <w:pStyle w:val="Prrafodelista"/>
        <w:spacing w:before="360" w:line="276" w:lineRule="auto"/>
        <w:jc w:val="both"/>
        <w:rPr>
          <w:rFonts w:cs="Arial"/>
          <w:sz w:val="20"/>
          <w:szCs w:val="20"/>
        </w:rPr>
      </w:pPr>
      <w:r w:rsidRPr="007C451B">
        <w:rPr>
          <w:rFonts w:cs="Arial"/>
          <w:sz w:val="20"/>
          <w:szCs w:val="20"/>
        </w:rPr>
        <w:t>En caso de concurrir alguna de estas circunstancias, la persona afectada deberá comunicarlo y apartarse inmediatamente del procedimiento. En caso contrario, cualquiera de las partes intervinientes podrá solicitar su recusación.</w:t>
      </w:r>
    </w:p>
    <w:p w14:paraId="4B35DBA4" w14:textId="75DD5901" w:rsidR="007C451B" w:rsidRPr="00DA7606" w:rsidRDefault="007C451B" w:rsidP="00DA7606">
      <w:pPr>
        <w:spacing w:before="360" w:line="276" w:lineRule="auto"/>
        <w:jc w:val="both"/>
        <w:rPr>
          <w:rFonts w:cs="Arial"/>
          <w:sz w:val="20"/>
          <w:szCs w:val="20"/>
        </w:rPr>
      </w:pPr>
      <w:r w:rsidRPr="00DA7606">
        <w:rPr>
          <w:rFonts w:cs="Arial"/>
          <w:b/>
          <w:bCs/>
          <w:sz w:val="20"/>
          <w:szCs w:val="20"/>
        </w:rPr>
        <w:t>Inexistencia de represalias:</w:t>
      </w:r>
      <w:r w:rsidRPr="00DA7606">
        <w:rPr>
          <w:rFonts w:cs="Arial"/>
          <w:sz w:val="20"/>
          <w:szCs w:val="20"/>
        </w:rPr>
        <w:t xml:space="preserve"> Se garantiza la ausencia de represalias para las personas que comuniquen información de buena fe a través del Canal Ético. El </w:t>
      </w:r>
      <w:proofErr w:type="gramStart"/>
      <w:r w:rsidRPr="00DA7606">
        <w:rPr>
          <w:rFonts w:cs="Arial"/>
          <w:sz w:val="20"/>
          <w:szCs w:val="20"/>
        </w:rPr>
        <w:t>Responsable</w:t>
      </w:r>
      <w:proofErr w:type="gramEnd"/>
      <w:r w:rsidRPr="00DA7606">
        <w:rPr>
          <w:rFonts w:cs="Arial"/>
          <w:sz w:val="20"/>
          <w:szCs w:val="20"/>
        </w:rPr>
        <w:t xml:space="preserve"> del Sistema Interno de Información realizará el seguimiento necesario para asegurar el cumplimiento de este principio.</w:t>
      </w:r>
    </w:p>
    <w:p w14:paraId="6C37FBAA" w14:textId="77777777" w:rsidR="007C451B" w:rsidRPr="00DA7606" w:rsidRDefault="007C451B" w:rsidP="00DA7606">
      <w:pPr>
        <w:spacing w:before="360" w:line="276" w:lineRule="auto"/>
        <w:jc w:val="both"/>
        <w:rPr>
          <w:rFonts w:cs="Arial"/>
          <w:sz w:val="20"/>
          <w:szCs w:val="20"/>
        </w:rPr>
      </w:pPr>
      <w:r w:rsidRPr="00DA7606">
        <w:rPr>
          <w:rFonts w:cs="Arial"/>
          <w:sz w:val="20"/>
          <w:szCs w:val="20"/>
        </w:rPr>
        <w:t>No obstante, no serán objeto de protección aquellas comunicaciones realizadas de forma consciente de manera falsa o de mala fe, pudiendo dar lugar a la adopción de medidas disciplinarias o legales.</w:t>
      </w:r>
    </w:p>
    <w:p w14:paraId="3F3998FB" w14:textId="77777777" w:rsidR="007C451B" w:rsidRPr="00904914" w:rsidRDefault="007C451B" w:rsidP="00904914">
      <w:pPr>
        <w:spacing w:before="360" w:line="276" w:lineRule="auto"/>
        <w:jc w:val="both"/>
        <w:rPr>
          <w:rFonts w:cs="Arial"/>
          <w:sz w:val="20"/>
          <w:szCs w:val="20"/>
        </w:rPr>
      </w:pPr>
      <w:r w:rsidRPr="00904914">
        <w:rPr>
          <w:rFonts w:cs="Arial"/>
          <w:b/>
          <w:bCs/>
          <w:sz w:val="20"/>
          <w:szCs w:val="20"/>
        </w:rPr>
        <w:t>Proporcionalidad:</w:t>
      </w:r>
      <w:r w:rsidRPr="00904914">
        <w:rPr>
          <w:rFonts w:cs="Arial"/>
          <w:sz w:val="20"/>
          <w:szCs w:val="20"/>
        </w:rPr>
        <w:t xml:space="preserve"> Las actuaciones llevadas a cabo en el marco del Canal Ético serán las estrictamente necesarias para la correcta investigación de los hechos, evitando cualquier actuación desproporcionada.</w:t>
      </w:r>
    </w:p>
    <w:p w14:paraId="0930055E" w14:textId="77777777" w:rsidR="007C451B" w:rsidRPr="00904914" w:rsidRDefault="007C451B" w:rsidP="00904914">
      <w:pPr>
        <w:spacing w:before="360" w:line="276" w:lineRule="auto"/>
        <w:jc w:val="both"/>
        <w:rPr>
          <w:rFonts w:cs="Arial"/>
          <w:sz w:val="20"/>
          <w:szCs w:val="20"/>
        </w:rPr>
      </w:pPr>
      <w:r w:rsidRPr="00904914">
        <w:rPr>
          <w:rFonts w:cs="Arial"/>
          <w:sz w:val="20"/>
          <w:szCs w:val="20"/>
        </w:rPr>
        <w:t>En este sentido, los medios facilitados por la empresa (como el correo electrónico corporativo o los equipos informáticos) podrán ser utilizados en el proceso de investigación, siempre respetando los derechos fundamentales y la normativa vigente.</w:t>
      </w:r>
    </w:p>
    <w:p w14:paraId="53291D26" w14:textId="77777777" w:rsidR="007C451B" w:rsidRPr="00904914" w:rsidRDefault="007C451B" w:rsidP="00904914">
      <w:pPr>
        <w:spacing w:before="360" w:line="276" w:lineRule="auto"/>
        <w:jc w:val="both"/>
        <w:rPr>
          <w:rFonts w:cs="Arial"/>
          <w:sz w:val="20"/>
          <w:szCs w:val="20"/>
        </w:rPr>
      </w:pPr>
      <w:r w:rsidRPr="00904914">
        <w:rPr>
          <w:rFonts w:cs="Arial"/>
          <w:b/>
          <w:bCs/>
          <w:sz w:val="20"/>
          <w:szCs w:val="20"/>
        </w:rPr>
        <w:t>Legalidad y justicia</w:t>
      </w:r>
      <w:r w:rsidRPr="00904914">
        <w:rPr>
          <w:rFonts w:cs="Arial"/>
          <w:sz w:val="20"/>
          <w:szCs w:val="20"/>
        </w:rPr>
        <w:t>: En todo momento se respetará la legislación vigente, especialmente en materia de protección de datos, derecho laboral y relaciones con autoridades administrativas y judiciales.</w:t>
      </w:r>
    </w:p>
    <w:p w14:paraId="5897203E" w14:textId="0B8B28F3" w:rsidR="007C451B" w:rsidRPr="00904914" w:rsidRDefault="007C451B" w:rsidP="00904914">
      <w:pPr>
        <w:spacing w:before="360" w:line="276" w:lineRule="auto"/>
        <w:jc w:val="both"/>
        <w:rPr>
          <w:rFonts w:cs="Arial"/>
          <w:sz w:val="20"/>
          <w:szCs w:val="20"/>
        </w:rPr>
      </w:pPr>
      <w:r w:rsidRPr="00904914">
        <w:rPr>
          <w:rFonts w:cs="Arial"/>
          <w:sz w:val="20"/>
          <w:szCs w:val="20"/>
        </w:rPr>
        <w:t xml:space="preserve">Se garantizará el respeto a los derechos del informante, de las personas afectadas y de cualquier tercero implicado, así como el derecho de defensa y la presunción de inocencia. Las actuaciones de investigación se limitarán al ámbito interno, sin perjuicio </w:t>
      </w:r>
      <w:r w:rsidRPr="00904914">
        <w:rPr>
          <w:rFonts w:cs="Arial"/>
          <w:sz w:val="20"/>
          <w:szCs w:val="20"/>
        </w:rPr>
        <w:lastRenderedPageBreak/>
        <w:t>de la posible intervención de las autoridades competentes cuando los hechos pudieran ser constitutivos de infracción o delito.</w:t>
      </w:r>
    </w:p>
    <w:p w14:paraId="38BCC99C" w14:textId="77777777" w:rsidR="007C451B" w:rsidRPr="00904914" w:rsidRDefault="007C451B" w:rsidP="00904914">
      <w:pPr>
        <w:spacing w:before="360" w:line="276" w:lineRule="auto"/>
        <w:jc w:val="both"/>
        <w:rPr>
          <w:rFonts w:cs="Arial"/>
          <w:sz w:val="20"/>
          <w:szCs w:val="20"/>
        </w:rPr>
      </w:pPr>
      <w:r w:rsidRPr="00904914">
        <w:rPr>
          <w:rFonts w:cs="Arial"/>
          <w:b/>
          <w:bCs/>
          <w:sz w:val="20"/>
          <w:szCs w:val="20"/>
        </w:rPr>
        <w:t>Diligencia:</w:t>
      </w:r>
      <w:r w:rsidRPr="00904914">
        <w:rPr>
          <w:rFonts w:cs="Arial"/>
          <w:sz w:val="20"/>
          <w:szCs w:val="20"/>
        </w:rPr>
        <w:t xml:space="preserve"> El </w:t>
      </w:r>
      <w:proofErr w:type="gramStart"/>
      <w:r w:rsidRPr="00904914">
        <w:rPr>
          <w:rFonts w:cs="Arial"/>
          <w:sz w:val="20"/>
          <w:szCs w:val="20"/>
        </w:rPr>
        <w:t>Responsable</w:t>
      </w:r>
      <w:proofErr w:type="gramEnd"/>
      <w:r w:rsidRPr="00904914">
        <w:rPr>
          <w:rFonts w:cs="Arial"/>
          <w:sz w:val="20"/>
          <w:szCs w:val="20"/>
        </w:rPr>
        <w:t xml:space="preserve"> del Sistema Interno de Información tramitará las comunicaciones con la debida diligencia. En todo caso, se dará respuesta en el plazo máximo de tres (3) meses desde la recepción de la comunicación, pudiendo ampliarse dicho plazo por otros tres (3) meses en casos debidamente justificados.</w:t>
      </w:r>
    </w:p>
    <w:p w14:paraId="35C999F1" w14:textId="2BA15576" w:rsidR="00246797" w:rsidRPr="00904914" w:rsidRDefault="007C451B" w:rsidP="00904914">
      <w:pPr>
        <w:spacing w:before="360" w:line="276" w:lineRule="auto"/>
        <w:jc w:val="both"/>
        <w:rPr>
          <w:rFonts w:cs="Arial"/>
          <w:sz w:val="20"/>
          <w:szCs w:val="20"/>
        </w:rPr>
      </w:pPr>
      <w:r w:rsidRPr="00904914">
        <w:rPr>
          <w:rFonts w:cs="Arial"/>
          <w:b/>
          <w:bCs/>
          <w:sz w:val="20"/>
          <w:szCs w:val="20"/>
        </w:rPr>
        <w:t>Celeridad:</w:t>
      </w:r>
      <w:r w:rsidRPr="00904914">
        <w:rPr>
          <w:rFonts w:cs="Arial"/>
          <w:sz w:val="20"/>
          <w:szCs w:val="20"/>
        </w:rPr>
        <w:t xml:space="preserve"> La recopilación de información y pruebas se llevará a cabo con la mayor rapidez posible, sin comprometer la calidad ni la integridad de la investigación, especialmente en aquellos casos que puedan afectar a la reputación de las personas o de la organización.</w:t>
      </w:r>
    </w:p>
    <w:p w14:paraId="559201F9" w14:textId="7A35F91E" w:rsidR="00091324" w:rsidRPr="00246797" w:rsidRDefault="004131FF" w:rsidP="005F06A9">
      <w:pPr>
        <w:pStyle w:val="Prrafodelista"/>
        <w:numPr>
          <w:ilvl w:val="0"/>
          <w:numId w:val="2"/>
        </w:numPr>
        <w:spacing w:before="360" w:line="276" w:lineRule="auto"/>
        <w:ind w:left="714" w:hanging="357"/>
        <w:contextualSpacing w:val="0"/>
        <w:jc w:val="both"/>
        <w:rPr>
          <w:rFonts w:cs="Arial"/>
          <w:b/>
          <w:bCs/>
          <w:sz w:val="20"/>
          <w:szCs w:val="20"/>
        </w:rPr>
      </w:pPr>
      <w:r w:rsidRPr="00246797">
        <w:rPr>
          <w:rFonts w:cs="Arial"/>
          <w:b/>
          <w:bCs/>
          <w:sz w:val="20"/>
          <w:szCs w:val="20"/>
        </w:rPr>
        <w:t>Obligaciones y derechos</w:t>
      </w:r>
    </w:p>
    <w:p w14:paraId="5D62A21E" w14:textId="3C3C030C" w:rsidR="00091324" w:rsidRPr="00EC056A" w:rsidRDefault="00091324" w:rsidP="005F06A9">
      <w:pPr>
        <w:pStyle w:val="Prrafodelista"/>
        <w:numPr>
          <w:ilvl w:val="1"/>
          <w:numId w:val="2"/>
        </w:numPr>
        <w:spacing w:before="240" w:line="276" w:lineRule="auto"/>
        <w:ind w:left="709"/>
        <w:jc w:val="both"/>
        <w:rPr>
          <w:rFonts w:cs="Arial"/>
          <w:b/>
          <w:bCs/>
          <w:sz w:val="20"/>
          <w:szCs w:val="20"/>
        </w:rPr>
      </w:pPr>
      <w:r w:rsidRPr="00EC056A">
        <w:rPr>
          <w:rFonts w:cs="Arial"/>
          <w:b/>
          <w:bCs/>
          <w:sz w:val="20"/>
          <w:szCs w:val="20"/>
        </w:rPr>
        <w:t>¿Qué obligaciones</w:t>
      </w:r>
      <w:r w:rsidR="004131FF" w:rsidRPr="00EC056A">
        <w:rPr>
          <w:rFonts w:cs="Arial"/>
          <w:b/>
          <w:bCs/>
          <w:sz w:val="20"/>
          <w:szCs w:val="20"/>
        </w:rPr>
        <w:t xml:space="preserve"> y derechos</w:t>
      </w:r>
      <w:r w:rsidRPr="00EC056A">
        <w:rPr>
          <w:rFonts w:cs="Arial"/>
          <w:b/>
          <w:bCs/>
          <w:sz w:val="20"/>
          <w:szCs w:val="20"/>
        </w:rPr>
        <w:t xml:space="preserve"> tiene el </w:t>
      </w:r>
      <w:r w:rsidR="00ED45A9" w:rsidRPr="00EC056A">
        <w:rPr>
          <w:rFonts w:cs="Arial"/>
          <w:b/>
          <w:bCs/>
          <w:sz w:val="20"/>
          <w:szCs w:val="20"/>
        </w:rPr>
        <w:t xml:space="preserve">informante </w:t>
      </w:r>
      <w:r w:rsidRPr="00EC056A">
        <w:rPr>
          <w:rFonts w:cs="Arial"/>
          <w:b/>
          <w:bCs/>
          <w:sz w:val="20"/>
          <w:szCs w:val="20"/>
        </w:rPr>
        <w:t>de buena fe?</w:t>
      </w:r>
    </w:p>
    <w:p w14:paraId="6256E198" w14:textId="67F1CB44" w:rsidR="007E171B" w:rsidRDefault="007E171B" w:rsidP="007A45A0">
      <w:pPr>
        <w:spacing w:before="240" w:line="276" w:lineRule="auto"/>
        <w:ind w:left="349"/>
        <w:jc w:val="both"/>
        <w:rPr>
          <w:rFonts w:cs="Arial"/>
          <w:b/>
          <w:bCs/>
          <w:sz w:val="20"/>
          <w:szCs w:val="20"/>
          <w:u w:val="single"/>
        </w:rPr>
      </w:pPr>
      <w:r w:rsidRPr="00EC056A">
        <w:rPr>
          <w:rFonts w:cs="Arial"/>
          <w:b/>
          <w:bCs/>
          <w:sz w:val="20"/>
          <w:szCs w:val="20"/>
          <w:u w:val="single"/>
        </w:rPr>
        <w:t>Confidencialidad</w:t>
      </w:r>
    </w:p>
    <w:p w14:paraId="6A3957D6" w14:textId="1FA27198" w:rsidR="00DE00EE" w:rsidRPr="00DE00EE" w:rsidRDefault="00DE00EE" w:rsidP="00DE00EE">
      <w:pPr>
        <w:spacing w:before="240" w:line="276" w:lineRule="auto"/>
        <w:jc w:val="both"/>
        <w:rPr>
          <w:rFonts w:cs="Arial"/>
          <w:sz w:val="20"/>
          <w:szCs w:val="20"/>
        </w:rPr>
      </w:pPr>
      <w:r w:rsidRPr="00DE00EE">
        <w:rPr>
          <w:rFonts w:cs="Arial"/>
          <w:sz w:val="20"/>
          <w:szCs w:val="20"/>
        </w:rPr>
        <w:t>El informante deberá realizar comunicaciones de buena fe, entendiéndose por tales aquellas basadas en hechos o indicios de los que razonablemente pueda desprenderse un comportamiento irregular o ilícito, aun cuando no disponga en ese momento de pruebas concluyentes. Las comunicaciones deberán realizarse sin ánimo de causar perjuicio, sin abuso de derecho y sin desprecio por la verdad. Las comunicaciones realizadas de mala fe podrán dar lugar a la adopción de medidas disciplinarias o legales.</w:t>
      </w:r>
    </w:p>
    <w:p w14:paraId="4F5F5CB5" w14:textId="522D771A" w:rsidR="00DE00EE" w:rsidRPr="00DE00EE" w:rsidRDefault="00DC3E31" w:rsidP="00DE00EE">
      <w:pPr>
        <w:spacing w:before="240" w:line="276" w:lineRule="auto"/>
        <w:jc w:val="both"/>
        <w:rPr>
          <w:rFonts w:cs="Arial"/>
          <w:sz w:val="20"/>
          <w:szCs w:val="20"/>
        </w:rPr>
      </w:pPr>
      <w:r>
        <w:rPr>
          <w:rFonts w:cs="Arial"/>
          <w:b/>
          <w:bCs/>
          <w:sz w:val="20"/>
          <w:szCs w:val="20"/>
        </w:rPr>
        <w:t xml:space="preserve">ALEJANDRO MARRERO M CORREDURIA DE SEGUROS </w:t>
      </w:r>
      <w:r w:rsidR="00E24944">
        <w:rPr>
          <w:rFonts w:cs="Arial"/>
          <w:b/>
          <w:bCs/>
          <w:sz w:val="20"/>
          <w:szCs w:val="20"/>
        </w:rPr>
        <w:t xml:space="preserve">SL, </w:t>
      </w:r>
      <w:r w:rsidR="00E24944" w:rsidRPr="00BE3486">
        <w:rPr>
          <w:rFonts w:cs="Arial"/>
          <w:sz w:val="20"/>
          <w:szCs w:val="20"/>
        </w:rPr>
        <w:t>garantizará</w:t>
      </w:r>
      <w:r w:rsidR="00DE00EE" w:rsidRPr="00DE00EE">
        <w:rPr>
          <w:rFonts w:cs="Arial"/>
          <w:sz w:val="20"/>
          <w:szCs w:val="20"/>
        </w:rPr>
        <w:t xml:space="preserve"> la máxima confidencialidad de las comunicaciones recibidas a través del Canal Ético, así como la identidad del informante, que no será revelada a la persona afectada ni a terceros sin su consentimiento expreso, salvo obligación legal.</w:t>
      </w:r>
    </w:p>
    <w:p w14:paraId="45B7BAE4" w14:textId="052D29EC" w:rsidR="00DE00EE" w:rsidRPr="00DE00EE" w:rsidRDefault="00DE00EE" w:rsidP="00DE00EE">
      <w:pPr>
        <w:spacing w:before="240" w:line="276" w:lineRule="auto"/>
        <w:jc w:val="both"/>
        <w:rPr>
          <w:rFonts w:cs="Arial"/>
          <w:sz w:val="20"/>
          <w:szCs w:val="20"/>
        </w:rPr>
      </w:pPr>
      <w:r w:rsidRPr="00DE00EE">
        <w:rPr>
          <w:rFonts w:cs="Arial"/>
          <w:sz w:val="20"/>
          <w:szCs w:val="20"/>
        </w:rPr>
        <w:t>Todas las personas que intervengan en la gestión de la comunicación estarán obligadas a mantener estricta confidencialidad durante todas las fases del procedimiento.</w:t>
      </w:r>
    </w:p>
    <w:p w14:paraId="1AAE4F18" w14:textId="028A93F1" w:rsidR="00DE00EE" w:rsidRPr="00DE00EE" w:rsidRDefault="00DE00EE" w:rsidP="00DE00EE">
      <w:pPr>
        <w:spacing w:before="240" w:line="276" w:lineRule="auto"/>
        <w:jc w:val="both"/>
        <w:rPr>
          <w:rFonts w:cs="Arial"/>
          <w:sz w:val="20"/>
          <w:szCs w:val="20"/>
        </w:rPr>
      </w:pPr>
      <w:r w:rsidRPr="00DE00EE">
        <w:rPr>
          <w:rFonts w:cs="Arial"/>
          <w:sz w:val="20"/>
          <w:szCs w:val="20"/>
        </w:rPr>
        <w:t>Asimismo, el informante deberá preservar la confidencialidad de la información comunicada y colaborar, en la medida de lo posible, en el desarrollo de la investigación.</w:t>
      </w:r>
    </w:p>
    <w:p w14:paraId="6F5FF3DE" w14:textId="0C0B93EB" w:rsidR="00DE00EE" w:rsidRPr="00DE00EE" w:rsidRDefault="00DE00EE" w:rsidP="00DE00EE">
      <w:pPr>
        <w:spacing w:before="240" w:line="276" w:lineRule="auto"/>
        <w:jc w:val="both"/>
        <w:rPr>
          <w:rFonts w:cs="Arial"/>
          <w:sz w:val="20"/>
          <w:szCs w:val="20"/>
        </w:rPr>
      </w:pPr>
      <w:r w:rsidRPr="00DE00EE">
        <w:rPr>
          <w:rFonts w:cs="Arial"/>
          <w:sz w:val="20"/>
          <w:szCs w:val="20"/>
        </w:rPr>
        <w:t>El informante estará protegido desde el inicio de la comunicación conforme a los principios y garantías establecidos en la presente Política. De acuerdo con la Ley 2/2023, podrá acceder a medidas de apoyo, información y asesoramiento en los términos previstos en dicha norma.</w:t>
      </w:r>
    </w:p>
    <w:p w14:paraId="69C7DCDA" w14:textId="4F1B8601" w:rsidR="006F1424" w:rsidRDefault="00DE00EE" w:rsidP="00DE00EE">
      <w:pPr>
        <w:spacing w:before="240" w:line="276" w:lineRule="auto"/>
        <w:jc w:val="both"/>
        <w:rPr>
          <w:rFonts w:cs="Arial"/>
          <w:sz w:val="20"/>
          <w:szCs w:val="20"/>
        </w:rPr>
      </w:pPr>
      <w:r w:rsidRPr="00DE00EE">
        <w:rPr>
          <w:rFonts w:cs="Arial"/>
          <w:sz w:val="20"/>
          <w:szCs w:val="20"/>
        </w:rPr>
        <w:t>Se adoptarán las medidas necesarias para impedir el acceso de terceros no autorizados a la información. Con fines estadísticos y de mejora del sistema, una vez finalizada la investigación, podrá conservarse la información sin datos personales identificativos.</w:t>
      </w:r>
    </w:p>
    <w:p w14:paraId="4F4D8F13" w14:textId="77777777" w:rsidR="00E24944" w:rsidRDefault="00E24944" w:rsidP="00DE00EE">
      <w:pPr>
        <w:spacing w:before="240" w:line="276" w:lineRule="auto"/>
        <w:jc w:val="both"/>
        <w:rPr>
          <w:rFonts w:cs="Arial"/>
          <w:sz w:val="20"/>
          <w:szCs w:val="20"/>
        </w:rPr>
      </w:pPr>
    </w:p>
    <w:p w14:paraId="7CAA1137" w14:textId="77777777" w:rsidR="00E24944" w:rsidRPr="006F1424" w:rsidRDefault="00E24944" w:rsidP="00DE00EE">
      <w:pPr>
        <w:spacing w:before="240" w:line="276" w:lineRule="auto"/>
        <w:jc w:val="both"/>
        <w:rPr>
          <w:rFonts w:cs="Arial"/>
          <w:sz w:val="20"/>
          <w:szCs w:val="20"/>
        </w:rPr>
      </w:pPr>
    </w:p>
    <w:p w14:paraId="432190D5" w14:textId="1274B4CF" w:rsidR="00A4716E" w:rsidRPr="006F3159" w:rsidRDefault="007E171B" w:rsidP="00293921">
      <w:pPr>
        <w:spacing w:line="276" w:lineRule="auto"/>
        <w:ind w:left="426"/>
        <w:jc w:val="both"/>
        <w:rPr>
          <w:rFonts w:cs="Arial"/>
          <w:b/>
          <w:bCs/>
          <w:sz w:val="20"/>
          <w:szCs w:val="20"/>
          <w:u w:val="single"/>
        </w:rPr>
      </w:pPr>
      <w:r w:rsidRPr="006F3159">
        <w:rPr>
          <w:rFonts w:cs="Arial"/>
          <w:b/>
          <w:bCs/>
          <w:sz w:val="20"/>
          <w:szCs w:val="20"/>
          <w:u w:val="single"/>
        </w:rPr>
        <w:t>Prohibición de represalias</w:t>
      </w:r>
    </w:p>
    <w:p w14:paraId="0E815600" w14:textId="7CA5C81E" w:rsidR="00BB1A95" w:rsidRPr="006F3159" w:rsidRDefault="007A6743" w:rsidP="007A6743">
      <w:pPr>
        <w:spacing w:line="276" w:lineRule="auto"/>
        <w:jc w:val="both"/>
        <w:rPr>
          <w:rFonts w:cs="Arial"/>
          <w:sz w:val="20"/>
          <w:szCs w:val="20"/>
        </w:rPr>
      </w:pPr>
      <w:r w:rsidRPr="006F3159">
        <w:rPr>
          <w:rFonts w:cs="Arial"/>
          <w:sz w:val="20"/>
          <w:szCs w:val="20"/>
        </w:rPr>
        <w:t xml:space="preserve">Ningún empleado o tercero que realice una comunicación de buena fe podrá ser despedido, sancionado disciplinariamente o sufrir cualquier otro tipo de perjuicio en su relación laboral o profesional o promoción laboral como consecuencia de la </w:t>
      </w:r>
      <w:r w:rsidR="00F5567A" w:rsidRPr="006F3159">
        <w:rPr>
          <w:rFonts w:cs="Arial"/>
          <w:sz w:val="20"/>
          <w:szCs w:val="20"/>
        </w:rPr>
        <w:t>c</w:t>
      </w:r>
      <w:r w:rsidRPr="006F3159">
        <w:rPr>
          <w:rFonts w:cs="Arial"/>
          <w:sz w:val="20"/>
          <w:szCs w:val="20"/>
        </w:rPr>
        <w:t>omunicación</w:t>
      </w:r>
      <w:r w:rsidR="00D87BC4" w:rsidRPr="006F3159">
        <w:rPr>
          <w:rFonts w:cs="Arial"/>
          <w:sz w:val="20"/>
          <w:szCs w:val="20"/>
        </w:rPr>
        <w:t xml:space="preserve"> de buena fe</w:t>
      </w:r>
      <w:r w:rsidR="00994071" w:rsidRPr="006F3159">
        <w:rPr>
          <w:rFonts w:cs="Arial"/>
          <w:sz w:val="20"/>
          <w:szCs w:val="20"/>
        </w:rPr>
        <w:t xml:space="preserve">; tampoco </w:t>
      </w:r>
      <w:r w:rsidR="001E42D9" w:rsidRPr="006F3159">
        <w:rPr>
          <w:rFonts w:cs="Arial"/>
          <w:sz w:val="20"/>
          <w:szCs w:val="20"/>
        </w:rPr>
        <w:t>se podrán</w:t>
      </w:r>
      <w:r w:rsidR="009E6A98" w:rsidRPr="006F3159">
        <w:rPr>
          <w:rFonts w:cs="Arial"/>
          <w:sz w:val="20"/>
          <w:szCs w:val="20"/>
        </w:rPr>
        <w:t xml:space="preserve"> otorgar referencias negativas, denegar formación, o cualquier otra medida que cause discriminación por hacer </w:t>
      </w:r>
      <w:r w:rsidR="00D87BC4" w:rsidRPr="006F3159">
        <w:rPr>
          <w:rFonts w:cs="Arial"/>
          <w:sz w:val="20"/>
          <w:szCs w:val="20"/>
        </w:rPr>
        <w:t xml:space="preserve">un buen uso del Canal ético. </w:t>
      </w:r>
    </w:p>
    <w:p w14:paraId="1E737D59" w14:textId="74716291" w:rsidR="00F754DE" w:rsidRPr="006F3159" w:rsidRDefault="00F754DE" w:rsidP="00F754DE">
      <w:pPr>
        <w:spacing w:line="276" w:lineRule="auto"/>
        <w:ind w:left="426"/>
        <w:jc w:val="both"/>
        <w:rPr>
          <w:rFonts w:cs="Arial"/>
          <w:b/>
          <w:bCs/>
          <w:sz w:val="20"/>
          <w:szCs w:val="20"/>
          <w:u w:val="single"/>
        </w:rPr>
      </w:pPr>
      <w:r w:rsidRPr="006F3159">
        <w:rPr>
          <w:rFonts w:cs="Arial"/>
          <w:b/>
          <w:bCs/>
          <w:sz w:val="20"/>
          <w:szCs w:val="20"/>
          <w:u w:val="single"/>
        </w:rPr>
        <w:t xml:space="preserve">Derecho de acceso a la información </w:t>
      </w:r>
      <w:r w:rsidR="00E27721" w:rsidRPr="006F3159">
        <w:rPr>
          <w:rFonts w:cs="Arial"/>
          <w:b/>
          <w:bCs/>
          <w:sz w:val="20"/>
          <w:szCs w:val="20"/>
          <w:u w:val="single"/>
        </w:rPr>
        <w:t>con garantías</w:t>
      </w:r>
    </w:p>
    <w:p w14:paraId="672A6D3C" w14:textId="2C6DA7C2" w:rsidR="00827E5B" w:rsidRPr="00827E5B" w:rsidRDefault="00827E5B" w:rsidP="00827E5B">
      <w:pPr>
        <w:spacing w:line="276" w:lineRule="auto"/>
        <w:jc w:val="both"/>
        <w:rPr>
          <w:rFonts w:cs="Arial"/>
          <w:sz w:val="20"/>
          <w:szCs w:val="20"/>
        </w:rPr>
      </w:pPr>
      <w:r w:rsidRPr="00827E5B">
        <w:rPr>
          <w:rFonts w:cs="Arial"/>
          <w:sz w:val="20"/>
          <w:szCs w:val="20"/>
        </w:rPr>
        <w:t>El informante podrá realizar el seguimiento del estado de su comunicación a través del sistema habilitado en el Canal Ético, mediante un identificador y clave de acceso, garantizando en todo momento la confidencialidad, seguridad y encriptación de la información.</w:t>
      </w:r>
    </w:p>
    <w:p w14:paraId="6D1B1E99" w14:textId="61AD8B75" w:rsidR="00150637" w:rsidRPr="006F3159" w:rsidRDefault="00827E5B" w:rsidP="00827E5B">
      <w:pPr>
        <w:spacing w:line="276" w:lineRule="auto"/>
        <w:jc w:val="both"/>
        <w:rPr>
          <w:rFonts w:cs="Arial"/>
          <w:sz w:val="20"/>
          <w:szCs w:val="20"/>
        </w:rPr>
      </w:pPr>
      <w:r w:rsidRPr="00827E5B">
        <w:rPr>
          <w:rFonts w:cs="Arial"/>
          <w:sz w:val="20"/>
          <w:szCs w:val="20"/>
        </w:rPr>
        <w:t>Asimismo, el Canal podrá disponer de mecanismos de comunicación que permitan la interacción con el informante, incluso en caso de que este haya optado por el anonimato.</w:t>
      </w:r>
    </w:p>
    <w:p w14:paraId="1A3CC7B4" w14:textId="4A6B5AAE" w:rsidR="008338CD" w:rsidRPr="006F3159" w:rsidRDefault="00091324" w:rsidP="008338CD">
      <w:pPr>
        <w:pStyle w:val="Prrafodelista"/>
        <w:numPr>
          <w:ilvl w:val="1"/>
          <w:numId w:val="2"/>
        </w:numPr>
        <w:spacing w:line="276" w:lineRule="auto"/>
        <w:ind w:left="709"/>
        <w:jc w:val="both"/>
        <w:rPr>
          <w:rFonts w:cs="Arial"/>
          <w:b/>
          <w:bCs/>
          <w:sz w:val="20"/>
          <w:szCs w:val="20"/>
        </w:rPr>
      </w:pPr>
      <w:r w:rsidRPr="006F3159">
        <w:rPr>
          <w:rFonts w:cs="Arial"/>
          <w:b/>
          <w:bCs/>
          <w:sz w:val="20"/>
          <w:szCs w:val="20"/>
        </w:rPr>
        <w:t xml:space="preserve">¿Qué obligaciones </w:t>
      </w:r>
      <w:r w:rsidR="004131FF" w:rsidRPr="006F3159">
        <w:rPr>
          <w:rFonts w:cs="Arial"/>
          <w:b/>
          <w:bCs/>
          <w:sz w:val="20"/>
          <w:szCs w:val="20"/>
        </w:rPr>
        <w:t xml:space="preserve">y derechos </w:t>
      </w:r>
      <w:r w:rsidRPr="006F3159">
        <w:rPr>
          <w:rFonts w:cs="Arial"/>
          <w:b/>
          <w:bCs/>
          <w:sz w:val="20"/>
          <w:szCs w:val="20"/>
        </w:rPr>
        <w:t xml:space="preserve">tiene la persona </w:t>
      </w:r>
      <w:r w:rsidR="00AF1ED3" w:rsidRPr="006F3159">
        <w:rPr>
          <w:rFonts w:cs="Arial"/>
          <w:b/>
          <w:bCs/>
          <w:sz w:val="20"/>
          <w:szCs w:val="20"/>
        </w:rPr>
        <w:t>investigada</w:t>
      </w:r>
      <w:r w:rsidRPr="006F3159">
        <w:rPr>
          <w:rFonts w:cs="Arial"/>
          <w:b/>
          <w:bCs/>
          <w:sz w:val="20"/>
          <w:szCs w:val="20"/>
        </w:rPr>
        <w:t>?</w:t>
      </w:r>
    </w:p>
    <w:p w14:paraId="48EF02D0" w14:textId="6E68F790" w:rsidR="006A2DD9" w:rsidRDefault="006A2DD9" w:rsidP="008338CD">
      <w:pPr>
        <w:pStyle w:val="Textoindependiente"/>
        <w:tabs>
          <w:tab w:val="left" w:pos="851"/>
        </w:tabs>
        <w:spacing w:after="160"/>
        <w:ind w:left="0"/>
        <w:rPr>
          <w:rFonts w:ascii="Century Gothic" w:eastAsia="Malgun Gothic" w:hAnsi="Century Gothic"/>
          <w:sz w:val="20"/>
          <w:szCs w:val="20"/>
        </w:rPr>
      </w:pPr>
      <w:r w:rsidRPr="006A2DD9">
        <w:rPr>
          <w:rFonts w:ascii="Century Gothic" w:eastAsia="Malgun Gothic" w:hAnsi="Century Gothic"/>
          <w:sz w:val="20"/>
          <w:szCs w:val="20"/>
        </w:rPr>
        <w:t xml:space="preserve">La persona investigada tendrá derecho a ser informada de la existencia de una comunicación que le afecte, así como de los hechos objeto de </w:t>
      </w:r>
      <w:proofErr w:type="gramStart"/>
      <w:r w:rsidRPr="006A2DD9">
        <w:rPr>
          <w:rFonts w:ascii="Century Gothic" w:eastAsia="Malgun Gothic" w:hAnsi="Century Gothic"/>
          <w:sz w:val="20"/>
          <w:szCs w:val="20"/>
        </w:rPr>
        <w:t>la misma</w:t>
      </w:r>
      <w:proofErr w:type="gramEnd"/>
      <w:r w:rsidRPr="006A2DD9">
        <w:rPr>
          <w:rFonts w:ascii="Century Gothic" w:eastAsia="Malgun Gothic" w:hAnsi="Century Gothic"/>
          <w:sz w:val="20"/>
          <w:szCs w:val="20"/>
        </w:rPr>
        <w:t>, en los términos legalmente previstos, salvo que dicha información pueda comprometer el buen fin de la investigación.</w:t>
      </w:r>
    </w:p>
    <w:p w14:paraId="6E23B53E" w14:textId="3C2BE0CA" w:rsidR="00F47203" w:rsidRDefault="00DC3E31" w:rsidP="00E24944">
      <w:pPr>
        <w:pStyle w:val="Textoindependiente"/>
        <w:tabs>
          <w:tab w:val="left" w:pos="851"/>
        </w:tabs>
        <w:spacing w:after="160" w:line="276" w:lineRule="auto"/>
        <w:ind w:left="0"/>
        <w:rPr>
          <w:rFonts w:ascii="Century Gothic" w:eastAsia="Malgun Gothic" w:hAnsi="Century Gothic"/>
          <w:sz w:val="20"/>
          <w:szCs w:val="20"/>
        </w:rPr>
      </w:pPr>
      <w:r>
        <w:rPr>
          <w:rFonts w:ascii="Century Gothic" w:eastAsia="Malgun Gothic" w:hAnsi="Century Gothic"/>
          <w:b/>
          <w:bCs/>
          <w:sz w:val="20"/>
          <w:szCs w:val="20"/>
        </w:rPr>
        <w:t xml:space="preserve">ALEJANDRO MARRERO M CORREDURIA DE SEGUROS </w:t>
      </w:r>
      <w:r w:rsidR="00E24944">
        <w:rPr>
          <w:rFonts w:ascii="Century Gothic" w:eastAsia="Malgun Gothic" w:hAnsi="Century Gothic"/>
          <w:b/>
          <w:bCs/>
          <w:sz w:val="20"/>
          <w:szCs w:val="20"/>
        </w:rPr>
        <w:t>SL, garantizará</w:t>
      </w:r>
      <w:r w:rsidR="00F47203" w:rsidRPr="006F3159">
        <w:rPr>
          <w:rFonts w:ascii="Century Gothic" w:eastAsia="Malgun Gothic" w:hAnsi="Century Gothic"/>
          <w:sz w:val="20"/>
          <w:szCs w:val="20"/>
        </w:rPr>
        <w:t xml:space="preserve"> en todo momento que la gestión de las comunicaciones se realice con el máximo respeto al </w:t>
      </w:r>
      <w:r w:rsidR="00F47203" w:rsidRPr="006F3159">
        <w:rPr>
          <w:rFonts w:ascii="Century Gothic" w:eastAsia="Malgun Gothic" w:hAnsi="Century Gothic"/>
          <w:b/>
          <w:bCs/>
          <w:sz w:val="20"/>
          <w:szCs w:val="20"/>
        </w:rPr>
        <w:t xml:space="preserve">honor </w:t>
      </w:r>
      <w:r w:rsidR="00F47203" w:rsidRPr="006F3159">
        <w:rPr>
          <w:rFonts w:ascii="Century Gothic" w:eastAsia="Malgun Gothic" w:hAnsi="Century Gothic"/>
          <w:sz w:val="20"/>
          <w:szCs w:val="20"/>
        </w:rPr>
        <w:t xml:space="preserve">y a la </w:t>
      </w:r>
      <w:r w:rsidR="00F47203" w:rsidRPr="006F3159">
        <w:rPr>
          <w:rFonts w:ascii="Century Gothic" w:eastAsia="Malgun Gothic" w:hAnsi="Century Gothic"/>
          <w:b/>
          <w:bCs/>
          <w:sz w:val="20"/>
          <w:szCs w:val="20"/>
        </w:rPr>
        <w:t>presunción de inocencia</w:t>
      </w:r>
      <w:r w:rsidR="00F47203" w:rsidRPr="006F3159">
        <w:rPr>
          <w:rFonts w:ascii="Century Gothic" w:eastAsia="Malgun Gothic" w:hAnsi="Century Gothic"/>
          <w:sz w:val="20"/>
          <w:szCs w:val="20"/>
        </w:rPr>
        <w:t xml:space="preserve"> de la persona investigada. En caso de que la </w:t>
      </w:r>
      <w:r w:rsidR="004C34D4" w:rsidRPr="006F3159">
        <w:rPr>
          <w:rFonts w:ascii="Century Gothic" w:eastAsia="Malgun Gothic" w:hAnsi="Century Gothic"/>
          <w:sz w:val="20"/>
          <w:szCs w:val="20"/>
        </w:rPr>
        <w:t>c</w:t>
      </w:r>
      <w:r w:rsidR="00F47203" w:rsidRPr="006F3159">
        <w:rPr>
          <w:rFonts w:ascii="Century Gothic" w:eastAsia="Malgun Gothic" w:hAnsi="Century Gothic"/>
          <w:sz w:val="20"/>
          <w:szCs w:val="20"/>
        </w:rPr>
        <w:t>omunicación sea falsa, la persona investigada tiene derecho a que así se refleje en los informes pertinentes que se realicen en el marco de la Investigación.</w:t>
      </w:r>
    </w:p>
    <w:p w14:paraId="094D21E6" w14:textId="77777777" w:rsidR="004F479A" w:rsidRPr="006F3159" w:rsidRDefault="004F479A" w:rsidP="008338CD">
      <w:pPr>
        <w:pStyle w:val="Textoindependiente"/>
        <w:tabs>
          <w:tab w:val="left" w:pos="851"/>
        </w:tabs>
        <w:spacing w:after="160"/>
        <w:ind w:left="0"/>
        <w:rPr>
          <w:rFonts w:ascii="Century Gothic" w:eastAsia="Malgun Gothic" w:hAnsi="Century Gothic"/>
          <w:sz w:val="20"/>
          <w:szCs w:val="20"/>
        </w:rPr>
      </w:pPr>
    </w:p>
    <w:p w14:paraId="0A3FF868" w14:textId="72E67F10" w:rsidR="00091324" w:rsidRPr="00887858" w:rsidRDefault="00091324" w:rsidP="005F06A9">
      <w:pPr>
        <w:pStyle w:val="Prrafodelista"/>
        <w:numPr>
          <w:ilvl w:val="0"/>
          <w:numId w:val="2"/>
        </w:numPr>
        <w:spacing w:before="360" w:line="276" w:lineRule="auto"/>
        <w:ind w:left="714" w:hanging="357"/>
        <w:contextualSpacing w:val="0"/>
        <w:jc w:val="both"/>
        <w:rPr>
          <w:rFonts w:cs="Arial"/>
          <w:b/>
          <w:bCs/>
          <w:sz w:val="20"/>
          <w:szCs w:val="20"/>
        </w:rPr>
      </w:pPr>
      <w:r w:rsidRPr="00887858">
        <w:rPr>
          <w:rFonts w:cs="Arial"/>
          <w:b/>
          <w:bCs/>
          <w:sz w:val="20"/>
          <w:szCs w:val="20"/>
        </w:rPr>
        <w:t>Gestión de las comunicaciones</w:t>
      </w:r>
    </w:p>
    <w:p w14:paraId="7714EE43" w14:textId="1B0B9283" w:rsidR="00704908" w:rsidRPr="00EC056A" w:rsidRDefault="00704908" w:rsidP="007B4BA1">
      <w:pPr>
        <w:spacing w:line="276" w:lineRule="auto"/>
        <w:jc w:val="both"/>
        <w:rPr>
          <w:rFonts w:cs="Arial"/>
          <w:sz w:val="20"/>
          <w:szCs w:val="20"/>
        </w:rPr>
      </w:pPr>
      <w:r w:rsidRPr="00EC056A">
        <w:rPr>
          <w:rFonts w:cs="Arial"/>
          <w:sz w:val="20"/>
          <w:szCs w:val="20"/>
        </w:rPr>
        <w:t xml:space="preserve">Las </w:t>
      </w:r>
      <w:r w:rsidR="00E4676A" w:rsidRPr="00EC056A">
        <w:rPr>
          <w:rFonts w:cs="Arial"/>
          <w:sz w:val="20"/>
          <w:szCs w:val="20"/>
        </w:rPr>
        <w:t>comunic</w:t>
      </w:r>
      <w:r w:rsidR="001E1B34" w:rsidRPr="00EC056A">
        <w:rPr>
          <w:rFonts w:cs="Arial"/>
          <w:sz w:val="20"/>
          <w:szCs w:val="20"/>
        </w:rPr>
        <w:t xml:space="preserve">aciones </w:t>
      </w:r>
      <w:r w:rsidRPr="00EC056A">
        <w:rPr>
          <w:rFonts w:cs="Arial"/>
          <w:sz w:val="20"/>
          <w:szCs w:val="20"/>
        </w:rPr>
        <w:t xml:space="preserve">serán gestionadas de manera diligente por el </w:t>
      </w:r>
      <w:proofErr w:type="gramStart"/>
      <w:r w:rsidRPr="00EC056A">
        <w:rPr>
          <w:rFonts w:cs="Arial"/>
          <w:sz w:val="20"/>
          <w:szCs w:val="20"/>
        </w:rPr>
        <w:t>Responsable</w:t>
      </w:r>
      <w:proofErr w:type="gramEnd"/>
      <w:r w:rsidRPr="00EC056A">
        <w:rPr>
          <w:rFonts w:cs="Arial"/>
          <w:sz w:val="20"/>
          <w:szCs w:val="20"/>
        </w:rPr>
        <w:t xml:space="preserve"> del </w:t>
      </w:r>
      <w:r w:rsidR="00E22EFA" w:rsidRPr="00EC056A">
        <w:rPr>
          <w:rFonts w:cs="Arial"/>
          <w:sz w:val="20"/>
          <w:szCs w:val="20"/>
        </w:rPr>
        <w:t>Canal ético</w:t>
      </w:r>
      <w:r w:rsidR="007B4BA1" w:rsidRPr="00EC056A">
        <w:rPr>
          <w:rFonts w:cs="Arial"/>
          <w:sz w:val="20"/>
          <w:szCs w:val="20"/>
        </w:rPr>
        <w:t xml:space="preserve"> </w:t>
      </w:r>
      <w:r w:rsidRPr="00EC056A">
        <w:rPr>
          <w:rFonts w:cs="Arial"/>
          <w:sz w:val="20"/>
          <w:szCs w:val="20"/>
        </w:rPr>
        <w:t xml:space="preserve">y el equipo designado a tal efecto, manteniendo las garantías y principios establecidos en el presente Procedimiento. </w:t>
      </w:r>
    </w:p>
    <w:p w14:paraId="532968AD" w14:textId="0DF00B00" w:rsidR="00091324" w:rsidRPr="00EC056A" w:rsidRDefault="00091324" w:rsidP="005F06A9">
      <w:pPr>
        <w:pStyle w:val="Prrafodelista"/>
        <w:numPr>
          <w:ilvl w:val="1"/>
          <w:numId w:val="2"/>
        </w:numPr>
        <w:spacing w:before="240" w:line="276" w:lineRule="auto"/>
        <w:ind w:left="709"/>
        <w:jc w:val="both"/>
        <w:rPr>
          <w:rFonts w:cs="Arial"/>
          <w:b/>
          <w:bCs/>
          <w:sz w:val="20"/>
          <w:szCs w:val="20"/>
        </w:rPr>
      </w:pPr>
      <w:r w:rsidRPr="00EC056A">
        <w:rPr>
          <w:rFonts w:cs="Arial"/>
          <w:b/>
          <w:bCs/>
          <w:sz w:val="20"/>
          <w:szCs w:val="20"/>
        </w:rPr>
        <w:t xml:space="preserve">¿Cómo presento la </w:t>
      </w:r>
      <w:r w:rsidR="00E4676A" w:rsidRPr="00EC056A">
        <w:rPr>
          <w:rFonts w:cs="Arial"/>
          <w:b/>
          <w:bCs/>
          <w:sz w:val="20"/>
          <w:szCs w:val="20"/>
        </w:rPr>
        <w:t>comunicación</w:t>
      </w:r>
      <w:r w:rsidRPr="00EC056A">
        <w:rPr>
          <w:rFonts w:cs="Arial"/>
          <w:b/>
          <w:bCs/>
          <w:sz w:val="20"/>
          <w:szCs w:val="20"/>
        </w:rPr>
        <w:t>?</w:t>
      </w:r>
    </w:p>
    <w:p w14:paraId="1AB23B5D" w14:textId="1E743F21" w:rsidR="00704908" w:rsidRPr="00EC056A" w:rsidRDefault="00DC3E31" w:rsidP="007B4BA1">
      <w:pPr>
        <w:spacing w:line="276" w:lineRule="auto"/>
        <w:jc w:val="both"/>
        <w:rPr>
          <w:rFonts w:cs="Arial"/>
          <w:sz w:val="20"/>
          <w:szCs w:val="20"/>
        </w:rPr>
      </w:pPr>
      <w:r>
        <w:rPr>
          <w:rFonts w:eastAsia="Malgun Gothic"/>
          <w:b/>
          <w:bCs/>
          <w:sz w:val="20"/>
          <w:szCs w:val="20"/>
          <w:lang w:bidi="ar-SA"/>
        </w:rPr>
        <w:t xml:space="preserve">ALEJANDRO MARRERO M CORREDURIA DE SEGUROS </w:t>
      </w:r>
      <w:r w:rsidR="00AC26B5">
        <w:rPr>
          <w:rFonts w:eastAsia="Malgun Gothic"/>
          <w:b/>
          <w:bCs/>
          <w:sz w:val="20"/>
          <w:szCs w:val="20"/>
          <w:lang w:bidi="ar-SA"/>
        </w:rPr>
        <w:t>SL, pone</w:t>
      </w:r>
      <w:r w:rsidR="00704908" w:rsidRPr="00EC056A">
        <w:rPr>
          <w:rFonts w:cs="Arial"/>
          <w:sz w:val="20"/>
          <w:szCs w:val="20"/>
        </w:rPr>
        <w:t xml:space="preserve"> a disposición de sus grupos de interés las siguientes vías de comunicación:</w:t>
      </w:r>
    </w:p>
    <w:p w14:paraId="5A983FAA" w14:textId="294AD458" w:rsidR="00704908" w:rsidRDefault="00704908" w:rsidP="00C859FC">
      <w:pPr>
        <w:pStyle w:val="Prrafodelista"/>
        <w:numPr>
          <w:ilvl w:val="0"/>
          <w:numId w:val="15"/>
        </w:numPr>
        <w:spacing w:after="0" w:line="276" w:lineRule="auto"/>
        <w:jc w:val="both"/>
        <w:rPr>
          <w:rFonts w:cs="Arial"/>
          <w:sz w:val="20"/>
          <w:szCs w:val="20"/>
        </w:rPr>
      </w:pPr>
      <w:r w:rsidRPr="00EC056A">
        <w:rPr>
          <w:rFonts w:cs="Arial"/>
          <w:b/>
          <w:bCs/>
          <w:sz w:val="20"/>
          <w:szCs w:val="20"/>
        </w:rPr>
        <w:t>Vía web</w:t>
      </w:r>
      <w:r w:rsidRPr="00EC056A">
        <w:rPr>
          <w:rFonts w:cs="Arial"/>
          <w:sz w:val="20"/>
          <w:szCs w:val="20"/>
        </w:rPr>
        <w:t xml:space="preserve">: accediendo </w:t>
      </w:r>
      <w:r w:rsidR="00EA0B41" w:rsidRPr="00EA0B41">
        <w:rPr>
          <w:rFonts w:cs="Arial"/>
          <w:sz w:val="20"/>
          <w:szCs w:val="20"/>
        </w:rPr>
        <w:t xml:space="preserve">al Canal Ético, al que la entidad se encuentra adherida a través del Colegio de Mediadores de Seguros de Las Palmas, mediante el siguiente enlace: </w:t>
      </w:r>
      <w:hyperlink r:id="rId13" w:tgtFrame="_new" w:history="1">
        <w:r w:rsidR="00EA0B41" w:rsidRPr="00EA0B41">
          <w:rPr>
            <w:rStyle w:val="Hipervnculo"/>
            <w:rFonts w:cs="Arial"/>
            <w:sz w:val="20"/>
            <w:szCs w:val="20"/>
          </w:rPr>
          <w:t>https://mediadoreslaspalmas.canaletico.app/inicio</w:t>
        </w:r>
      </w:hyperlink>
      <w:r w:rsidR="00EA0B41" w:rsidRPr="00EA0B41">
        <w:rPr>
          <w:rFonts w:cs="Arial"/>
          <w:sz w:val="20"/>
          <w:szCs w:val="20"/>
        </w:rPr>
        <w:t xml:space="preserve"> </w:t>
      </w:r>
    </w:p>
    <w:p w14:paraId="6DE39D84" w14:textId="77777777" w:rsidR="00C346EB" w:rsidRPr="00BA040A" w:rsidRDefault="00C346EB" w:rsidP="00C346EB">
      <w:pPr>
        <w:pStyle w:val="Prrafodelista"/>
        <w:spacing w:after="0"/>
        <w:jc w:val="both"/>
        <w:rPr>
          <w:rStyle w:val="Hipervnculo"/>
          <w:rFonts w:cs="Arial"/>
          <w:color w:val="auto"/>
          <w:sz w:val="20"/>
          <w:szCs w:val="20"/>
          <w:u w:val="none"/>
        </w:rPr>
      </w:pPr>
    </w:p>
    <w:p w14:paraId="62552633" w14:textId="7EB453AB" w:rsidR="00EE54A0" w:rsidRPr="00C346EB" w:rsidRDefault="0051281D" w:rsidP="00C859FC">
      <w:pPr>
        <w:pStyle w:val="Prrafodelista"/>
        <w:numPr>
          <w:ilvl w:val="0"/>
          <w:numId w:val="15"/>
        </w:numPr>
        <w:spacing w:after="0" w:line="276" w:lineRule="auto"/>
        <w:jc w:val="both"/>
        <w:rPr>
          <w:rFonts w:cs="Arial"/>
          <w:sz w:val="20"/>
          <w:szCs w:val="20"/>
        </w:rPr>
      </w:pPr>
      <w:r w:rsidRPr="00EC056A">
        <w:rPr>
          <w:rFonts w:cs="Arial"/>
          <w:b/>
          <w:bCs/>
          <w:sz w:val="20"/>
          <w:szCs w:val="20"/>
        </w:rPr>
        <w:t>Presencial o correo postal</w:t>
      </w:r>
      <w:r w:rsidRPr="00EC056A">
        <w:rPr>
          <w:rFonts w:cs="Arial"/>
          <w:sz w:val="20"/>
          <w:szCs w:val="20"/>
        </w:rPr>
        <w:t xml:space="preserve">: a la atención del </w:t>
      </w:r>
      <w:proofErr w:type="gramStart"/>
      <w:r w:rsidRPr="00EC056A">
        <w:rPr>
          <w:rFonts w:cs="Arial"/>
          <w:sz w:val="20"/>
          <w:szCs w:val="20"/>
        </w:rPr>
        <w:t>Responsable</w:t>
      </w:r>
      <w:proofErr w:type="gramEnd"/>
      <w:r w:rsidRPr="00EC056A">
        <w:rPr>
          <w:rFonts w:cs="Arial"/>
          <w:sz w:val="20"/>
          <w:szCs w:val="20"/>
        </w:rPr>
        <w:t xml:space="preserve"> del Canal ético en</w:t>
      </w:r>
      <w:r>
        <w:rPr>
          <w:rFonts w:cs="Arial"/>
          <w:sz w:val="20"/>
          <w:szCs w:val="20"/>
        </w:rPr>
        <w:t xml:space="preserve"> </w:t>
      </w:r>
      <w:r w:rsidR="00C859FC" w:rsidRPr="00330EC1">
        <w:rPr>
          <w:rFonts w:cs="Arial"/>
          <w:sz w:val="20"/>
          <w:szCs w:val="20"/>
        </w:rPr>
        <w:t>C/</w:t>
      </w:r>
      <w:r w:rsidR="00B142BA" w:rsidRPr="00B142BA">
        <w:t xml:space="preserve"> </w:t>
      </w:r>
      <w:r w:rsidR="00B142BA" w:rsidRPr="00B142BA">
        <w:rPr>
          <w:rFonts w:cs="Arial"/>
          <w:sz w:val="20"/>
          <w:szCs w:val="20"/>
        </w:rPr>
        <w:t xml:space="preserve">C/ Suarez Franchy </w:t>
      </w:r>
      <w:proofErr w:type="spellStart"/>
      <w:r w:rsidR="00B142BA" w:rsidRPr="00B142BA">
        <w:rPr>
          <w:rFonts w:cs="Arial"/>
          <w:sz w:val="20"/>
          <w:szCs w:val="20"/>
        </w:rPr>
        <w:t>nº</w:t>
      </w:r>
      <w:proofErr w:type="spellEnd"/>
      <w:r w:rsidR="00B142BA" w:rsidRPr="00B142BA">
        <w:rPr>
          <w:rFonts w:cs="Arial"/>
          <w:sz w:val="20"/>
          <w:szCs w:val="20"/>
        </w:rPr>
        <w:t xml:space="preserve"> 28</w:t>
      </w:r>
      <w:r w:rsidR="0006007E">
        <w:rPr>
          <w:rFonts w:cs="Arial"/>
          <w:sz w:val="20"/>
          <w:szCs w:val="20"/>
        </w:rPr>
        <w:t>,</w:t>
      </w:r>
      <w:r w:rsidR="00B142BA" w:rsidRPr="00B142BA">
        <w:rPr>
          <w:rFonts w:cs="Arial"/>
          <w:sz w:val="20"/>
          <w:szCs w:val="20"/>
        </w:rPr>
        <w:t xml:space="preserve"> bajo, 35400</w:t>
      </w:r>
      <w:r w:rsidR="0006007E">
        <w:rPr>
          <w:rFonts w:cs="Arial"/>
          <w:sz w:val="20"/>
          <w:szCs w:val="20"/>
        </w:rPr>
        <w:t>,</w:t>
      </w:r>
      <w:r w:rsidR="00B142BA" w:rsidRPr="00B142BA">
        <w:rPr>
          <w:rFonts w:cs="Arial"/>
          <w:sz w:val="20"/>
          <w:szCs w:val="20"/>
        </w:rPr>
        <w:t xml:space="preserve"> Arucas</w:t>
      </w:r>
      <w:r w:rsidR="0006007E">
        <w:rPr>
          <w:rFonts w:cs="Arial"/>
          <w:sz w:val="20"/>
          <w:szCs w:val="20"/>
        </w:rPr>
        <w:t>, L</w:t>
      </w:r>
      <w:r w:rsidR="00B2008B">
        <w:rPr>
          <w:rFonts w:cs="Arial"/>
          <w:sz w:val="20"/>
          <w:szCs w:val="20"/>
        </w:rPr>
        <w:t>as Palmas</w:t>
      </w:r>
      <w:r w:rsidR="00B142BA">
        <w:rPr>
          <w:rFonts w:cs="Arial"/>
          <w:sz w:val="20"/>
          <w:szCs w:val="20"/>
        </w:rPr>
        <w:t>.</w:t>
      </w:r>
    </w:p>
    <w:p w14:paraId="4AE81B29" w14:textId="77777777" w:rsidR="00FB5926" w:rsidRPr="00EE54A0" w:rsidRDefault="00FB5926" w:rsidP="00EE54A0">
      <w:pPr>
        <w:spacing w:after="0" w:line="240" w:lineRule="auto"/>
        <w:jc w:val="both"/>
        <w:rPr>
          <w:rFonts w:cs="Arial"/>
          <w:sz w:val="20"/>
          <w:szCs w:val="20"/>
        </w:rPr>
      </w:pPr>
    </w:p>
    <w:p w14:paraId="42F6127B" w14:textId="55F3A6CC" w:rsidR="00474350" w:rsidRPr="006F3159" w:rsidRDefault="00474350" w:rsidP="007B4BA1">
      <w:pPr>
        <w:spacing w:line="276" w:lineRule="auto"/>
        <w:jc w:val="both"/>
        <w:rPr>
          <w:rFonts w:cs="Arial"/>
          <w:sz w:val="20"/>
          <w:szCs w:val="20"/>
        </w:rPr>
      </w:pPr>
      <w:r w:rsidRPr="006F3159">
        <w:rPr>
          <w:rFonts w:cs="Arial"/>
          <w:sz w:val="20"/>
          <w:szCs w:val="20"/>
        </w:rPr>
        <w:lastRenderedPageBreak/>
        <w:t xml:space="preserve">El </w:t>
      </w:r>
      <w:r w:rsidR="0065303D" w:rsidRPr="006F3159">
        <w:rPr>
          <w:rFonts w:cs="Arial"/>
          <w:sz w:val="20"/>
          <w:szCs w:val="20"/>
        </w:rPr>
        <w:t>informante</w:t>
      </w:r>
      <w:r w:rsidRPr="006F3159">
        <w:rPr>
          <w:rFonts w:cs="Arial"/>
          <w:sz w:val="20"/>
          <w:szCs w:val="20"/>
        </w:rPr>
        <w:t xml:space="preserve"> interesado en comunicar de manera presencial deberá solicitar cita previa a través del formulario </w:t>
      </w:r>
      <w:r w:rsidR="003151D6">
        <w:rPr>
          <w:rFonts w:cs="Arial"/>
          <w:sz w:val="20"/>
          <w:szCs w:val="20"/>
        </w:rPr>
        <w:t xml:space="preserve">de descripción de la comunicación a través </w:t>
      </w:r>
      <w:r w:rsidRPr="006F3159">
        <w:rPr>
          <w:rFonts w:cs="Arial"/>
          <w:sz w:val="20"/>
          <w:szCs w:val="20"/>
        </w:rPr>
        <w:t xml:space="preserve">del </w:t>
      </w:r>
      <w:r w:rsidR="00E22EFA" w:rsidRPr="006F3159">
        <w:rPr>
          <w:rFonts w:cs="Arial"/>
          <w:sz w:val="20"/>
          <w:szCs w:val="20"/>
        </w:rPr>
        <w:t>Canal ético</w:t>
      </w:r>
      <w:r w:rsidRPr="006F3159">
        <w:rPr>
          <w:rFonts w:cs="Arial"/>
          <w:sz w:val="20"/>
          <w:szCs w:val="20"/>
        </w:rPr>
        <w:t xml:space="preserve"> y el </w:t>
      </w:r>
      <w:proofErr w:type="gramStart"/>
      <w:r w:rsidRPr="006F3159">
        <w:rPr>
          <w:rFonts w:cs="Arial"/>
          <w:sz w:val="20"/>
          <w:szCs w:val="20"/>
        </w:rPr>
        <w:t>Responsable</w:t>
      </w:r>
      <w:proofErr w:type="gramEnd"/>
      <w:r w:rsidRPr="006F3159">
        <w:rPr>
          <w:rFonts w:cs="Arial"/>
          <w:sz w:val="20"/>
          <w:szCs w:val="20"/>
        </w:rPr>
        <w:t xml:space="preserve"> del Canal dará audiencia atendiendo su petición en el plazo máximo de </w:t>
      </w:r>
      <w:r w:rsidRPr="006F3159">
        <w:rPr>
          <w:rFonts w:cs="Arial"/>
          <w:b/>
          <w:bCs/>
          <w:sz w:val="20"/>
          <w:szCs w:val="20"/>
          <w:u w:val="single"/>
        </w:rPr>
        <w:t>7 (siete</w:t>
      </w:r>
      <w:r w:rsidRPr="006F3159">
        <w:rPr>
          <w:rFonts w:cs="Arial"/>
          <w:sz w:val="20"/>
          <w:szCs w:val="20"/>
        </w:rPr>
        <w:t>) días desde el momento de la solicitud.</w:t>
      </w:r>
    </w:p>
    <w:p w14:paraId="65B4CC2B" w14:textId="6B9F5551" w:rsidR="008F318F" w:rsidRPr="006F3159" w:rsidRDefault="008F318F" w:rsidP="007B4BA1">
      <w:pPr>
        <w:spacing w:line="276" w:lineRule="auto"/>
        <w:jc w:val="both"/>
        <w:rPr>
          <w:rFonts w:cs="Arial"/>
          <w:sz w:val="20"/>
          <w:szCs w:val="20"/>
        </w:rPr>
      </w:pPr>
      <w:r w:rsidRPr="006F3159">
        <w:rPr>
          <w:rFonts w:cs="Arial"/>
          <w:sz w:val="20"/>
          <w:szCs w:val="20"/>
        </w:rPr>
        <w:t xml:space="preserve">En el caso de elegir la vía </w:t>
      </w:r>
      <w:r w:rsidR="00E77B46" w:rsidRPr="006F3159">
        <w:rPr>
          <w:rFonts w:cs="Arial"/>
          <w:sz w:val="20"/>
          <w:szCs w:val="20"/>
        </w:rPr>
        <w:t>verbal habilitada en el Canal</w:t>
      </w:r>
      <w:r w:rsidR="00133367" w:rsidRPr="006F3159">
        <w:rPr>
          <w:rFonts w:cs="Arial"/>
          <w:sz w:val="20"/>
          <w:szCs w:val="20"/>
        </w:rPr>
        <w:t xml:space="preserve"> (mensaje de voz), </w:t>
      </w:r>
      <w:r w:rsidRPr="006F3159">
        <w:rPr>
          <w:rFonts w:cs="Arial"/>
          <w:sz w:val="20"/>
          <w:szCs w:val="20"/>
        </w:rPr>
        <w:t xml:space="preserve">o </w:t>
      </w:r>
      <w:r w:rsidR="00E77B46" w:rsidRPr="006F3159">
        <w:rPr>
          <w:rFonts w:cs="Arial"/>
          <w:sz w:val="20"/>
          <w:szCs w:val="20"/>
        </w:rPr>
        <w:t xml:space="preserve">la vía </w:t>
      </w:r>
      <w:r w:rsidRPr="006F3159">
        <w:rPr>
          <w:rFonts w:cs="Arial"/>
          <w:sz w:val="20"/>
          <w:szCs w:val="20"/>
        </w:rPr>
        <w:t xml:space="preserve">presencial, el </w:t>
      </w:r>
      <w:r w:rsidR="00161336" w:rsidRPr="006F3159">
        <w:rPr>
          <w:rFonts w:cs="Arial"/>
          <w:sz w:val="20"/>
          <w:szCs w:val="20"/>
        </w:rPr>
        <w:t>informante</w:t>
      </w:r>
      <w:r w:rsidRPr="006F3159">
        <w:rPr>
          <w:rFonts w:cs="Arial"/>
          <w:sz w:val="20"/>
          <w:szCs w:val="20"/>
        </w:rPr>
        <w:t xml:space="preserve"> debe saber que las conversaciones podrán ser grabadas informándole previamente del tratamiento de sus datos de acuerdo con lo que establece el </w:t>
      </w:r>
      <w:r w:rsidRPr="006F3159">
        <w:rPr>
          <w:rFonts w:cs="Arial"/>
          <w:i/>
          <w:iCs/>
          <w:sz w:val="20"/>
          <w:szCs w:val="20"/>
        </w:rPr>
        <w:t>Reglamento (UE) 2016/679 del Parlamento Europeo y del Consejo, de 27 de abril de 2016</w:t>
      </w:r>
      <w:r w:rsidRPr="006F3159">
        <w:rPr>
          <w:rFonts w:cs="Arial"/>
          <w:sz w:val="20"/>
          <w:szCs w:val="20"/>
        </w:rPr>
        <w:t xml:space="preserve">. En todo caso, el </w:t>
      </w:r>
      <w:r w:rsidR="00161336" w:rsidRPr="006F3159">
        <w:rPr>
          <w:rFonts w:cs="Arial"/>
          <w:sz w:val="20"/>
          <w:szCs w:val="20"/>
        </w:rPr>
        <w:t xml:space="preserve">informante </w:t>
      </w:r>
      <w:r w:rsidRPr="006F3159">
        <w:rPr>
          <w:rFonts w:cs="Arial"/>
          <w:sz w:val="20"/>
          <w:szCs w:val="20"/>
        </w:rPr>
        <w:t>revisará dichas grabaciones o transcripciones para verificar la autenticidad</w:t>
      </w:r>
      <w:r w:rsidR="00133367" w:rsidRPr="006F3159">
        <w:rPr>
          <w:rFonts w:cs="Arial"/>
          <w:sz w:val="20"/>
          <w:szCs w:val="20"/>
        </w:rPr>
        <w:t xml:space="preserve"> mediante su firma.</w:t>
      </w:r>
    </w:p>
    <w:p w14:paraId="3FE740E9" w14:textId="1017D530" w:rsidR="001D303A" w:rsidRPr="006F3159" w:rsidRDefault="001D303A" w:rsidP="009B79D5">
      <w:pPr>
        <w:spacing w:line="276" w:lineRule="auto"/>
        <w:jc w:val="both"/>
        <w:rPr>
          <w:rFonts w:cs="Arial"/>
          <w:sz w:val="20"/>
          <w:szCs w:val="20"/>
        </w:rPr>
      </w:pPr>
      <w:r w:rsidRPr="006F3159">
        <w:rPr>
          <w:rFonts w:cs="Arial"/>
          <w:sz w:val="20"/>
          <w:szCs w:val="20"/>
        </w:rPr>
        <w:t xml:space="preserve">En caso de que la comunicación del comportamiento inadecuado se hiciera por cualquier otra vía que no fuera a través del Canal ético, por ejemplo, a través del jefe inmediato, directivo, o mando intermedio, </w:t>
      </w:r>
      <w:r w:rsidR="00C732FA" w:rsidRPr="006F3159">
        <w:rPr>
          <w:rFonts w:cs="Arial"/>
          <w:sz w:val="20"/>
          <w:szCs w:val="20"/>
        </w:rPr>
        <w:t xml:space="preserve">proveedores, clientes, entre otros. La persona que </w:t>
      </w:r>
      <w:r w:rsidR="007D3062" w:rsidRPr="006F3159">
        <w:rPr>
          <w:rFonts w:cs="Arial"/>
          <w:sz w:val="20"/>
          <w:szCs w:val="20"/>
        </w:rPr>
        <w:t>recibe la comunicación</w:t>
      </w:r>
      <w:r w:rsidRPr="006F3159">
        <w:rPr>
          <w:rFonts w:cs="Arial"/>
          <w:sz w:val="20"/>
          <w:szCs w:val="20"/>
        </w:rPr>
        <w:t xml:space="preserve"> viene </w:t>
      </w:r>
      <w:r w:rsidR="00F61221" w:rsidRPr="006F3159">
        <w:rPr>
          <w:rFonts w:cs="Arial"/>
          <w:sz w:val="20"/>
          <w:szCs w:val="20"/>
        </w:rPr>
        <w:t>obligada</w:t>
      </w:r>
      <w:r w:rsidRPr="006F3159">
        <w:rPr>
          <w:rFonts w:cs="Arial"/>
          <w:sz w:val="20"/>
          <w:szCs w:val="20"/>
        </w:rPr>
        <w:t xml:space="preserve"> a requerir a dicho empleado o cualquier otra persona informante, a que </w:t>
      </w:r>
      <w:r w:rsidR="007D3062" w:rsidRPr="006F3159">
        <w:rPr>
          <w:rFonts w:cs="Arial"/>
          <w:sz w:val="20"/>
          <w:szCs w:val="20"/>
        </w:rPr>
        <w:t xml:space="preserve">la </w:t>
      </w:r>
      <w:r w:rsidRPr="006F3159">
        <w:rPr>
          <w:rFonts w:cs="Arial"/>
          <w:sz w:val="20"/>
          <w:szCs w:val="20"/>
        </w:rPr>
        <w:t xml:space="preserve">redirijan al Canal ético de </w:t>
      </w:r>
      <w:r w:rsidR="00DC3E31">
        <w:rPr>
          <w:rFonts w:eastAsia="Malgun Gothic"/>
          <w:b/>
          <w:bCs/>
          <w:sz w:val="20"/>
          <w:szCs w:val="20"/>
          <w:lang w:bidi="ar-SA"/>
        </w:rPr>
        <w:t xml:space="preserve">ALEJANDRO MARRERO M CORREDURIA DE SEGUROS </w:t>
      </w:r>
      <w:r w:rsidR="00B2008B">
        <w:rPr>
          <w:rFonts w:eastAsia="Malgun Gothic"/>
          <w:b/>
          <w:bCs/>
          <w:sz w:val="20"/>
          <w:szCs w:val="20"/>
          <w:lang w:bidi="ar-SA"/>
        </w:rPr>
        <w:t>SL, o</w:t>
      </w:r>
      <w:r w:rsidR="007D3062" w:rsidRPr="006F3159">
        <w:rPr>
          <w:rFonts w:cs="Arial"/>
          <w:sz w:val="20"/>
          <w:szCs w:val="20"/>
        </w:rPr>
        <w:t xml:space="preserve"> se la </w:t>
      </w:r>
      <w:r w:rsidR="00B8485C" w:rsidRPr="006F3159">
        <w:rPr>
          <w:rFonts w:cs="Arial"/>
          <w:sz w:val="20"/>
          <w:szCs w:val="20"/>
        </w:rPr>
        <w:t xml:space="preserve">comunique </w:t>
      </w:r>
      <w:r w:rsidR="007D3062" w:rsidRPr="006F3159">
        <w:rPr>
          <w:rFonts w:cs="Arial"/>
          <w:sz w:val="20"/>
          <w:szCs w:val="20"/>
        </w:rPr>
        <w:t xml:space="preserve">al </w:t>
      </w:r>
      <w:proofErr w:type="gramStart"/>
      <w:r w:rsidR="007D3062" w:rsidRPr="006F3159">
        <w:rPr>
          <w:rFonts w:cs="Arial"/>
          <w:sz w:val="20"/>
          <w:szCs w:val="20"/>
        </w:rPr>
        <w:t>Responsable</w:t>
      </w:r>
      <w:proofErr w:type="gramEnd"/>
      <w:r w:rsidR="007D3062" w:rsidRPr="006F3159">
        <w:rPr>
          <w:rFonts w:cs="Arial"/>
          <w:sz w:val="20"/>
          <w:szCs w:val="20"/>
        </w:rPr>
        <w:t xml:space="preserve"> del Canal</w:t>
      </w:r>
      <w:r w:rsidR="008B41B1">
        <w:rPr>
          <w:rFonts w:cs="Arial"/>
          <w:sz w:val="20"/>
          <w:szCs w:val="20"/>
        </w:rPr>
        <w:t xml:space="preserve"> o </w:t>
      </w:r>
      <w:proofErr w:type="spellStart"/>
      <w:r w:rsidR="008B41B1">
        <w:rPr>
          <w:rFonts w:cs="Arial"/>
          <w:sz w:val="20"/>
          <w:szCs w:val="20"/>
        </w:rPr>
        <w:t>Compliance</w:t>
      </w:r>
      <w:proofErr w:type="spellEnd"/>
      <w:r w:rsidR="008B41B1">
        <w:rPr>
          <w:rFonts w:cs="Arial"/>
          <w:sz w:val="20"/>
          <w:szCs w:val="20"/>
        </w:rPr>
        <w:t xml:space="preserve"> Officer</w:t>
      </w:r>
      <w:r w:rsidR="004132E0">
        <w:rPr>
          <w:rFonts w:cs="Arial"/>
          <w:sz w:val="20"/>
          <w:szCs w:val="20"/>
        </w:rPr>
        <w:t>.</w:t>
      </w:r>
    </w:p>
    <w:p w14:paraId="792756C1" w14:textId="3B5755AB" w:rsidR="001D303A" w:rsidRPr="006F3159" w:rsidRDefault="00587772" w:rsidP="00B2008B">
      <w:pPr>
        <w:spacing w:before="20" w:line="276" w:lineRule="auto"/>
        <w:jc w:val="both"/>
        <w:rPr>
          <w:rFonts w:cs="Arial"/>
          <w:sz w:val="20"/>
          <w:szCs w:val="20"/>
        </w:rPr>
      </w:pPr>
      <w:r w:rsidRPr="006F3159">
        <w:rPr>
          <w:rFonts w:cs="Arial"/>
          <w:sz w:val="20"/>
          <w:szCs w:val="20"/>
        </w:rPr>
        <w:t xml:space="preserve">En todos los casos, para las comunicaciones recibidas por un canal diferente al software de canal ético, </w:t>
      </w:r>
      <w:r w:rsidR="00A76696" w:rsidRPr="006F3159">
        <w:rPr>
          <w:rFonts w:cs="Arial"/>
          <w:sz w:val="20"/>
          <w:szCs w:val="20"/>
        </w:rPr>
        <w:t>el responsable del canal debe</w:t>
      </w:r>
      <w:r w:rsidRPr="006F3159">
        <w:rPr>
          <w:rFonts w:cs="Arial"/>
          <w:sz w:val="20"/>
          <w:szCs w:val="20"/>
        </w:rPr>
        <w:t xml:space="preserve"> registrarlas en el software, con el fin de garantizar las medidas de seguridad y confidencialidad de las comunicaciones y en el caso de las comunicaciones no anónimas le brindará al informante el código de la denuncia y el </w:t>
      </w:r>
      <w:r w:rsidR="004F3AE9" w:rsidRPr="006F3159">
        <w:rPr>
          <w:rFonts w:cs="Arial"/>
          <w:sz w:val="20"/>
          <w:szCs w:val="20"/>
        </w:rPr>
        <w:t xml:space="preserve">PIN </w:t>
      </w:r>
      <w:r w:rsidRPr="006F3159">
        <w:rPr>
          <w:rFonts w:cs="Arial"/>
          <w:sz w:val="20"/>
          <w:szCs w:val="20"/>
        </w:rPr>
        <w:t xml:space="preserve">para que </w:t>
      </w:r>
      <w:r w:rsidR="004E1B46" w:rsidRPr="006F3159">
        <w:rPr>
          <w:rFonts w:cs="Arial"/>
          <w:sz w:val="20"/>
          <w:szCs w:val="20"/>
        </w:rPr>
        <w:t xml:space="preserve">éste </w:t>
      </w:r>
      <w:r w:rsidRPr="006F3159">
        <w:rPr>
          <w:rFonts w:cs="Arial"/>
          <w:sz w:val="20"/>
          <w:szCs w:val="20"/>
        </w:rPr>
        <w:t>pueda hacer seguimiento</w:t>
      </w:r>
      <w:r w:rsidR="002E2451" w:rsidRPr="006F3159">
        <w:rPr>
          <w:rFonts w:cs="Arial"/>
          <w:sz w:val="20"/>
          <w:szCs w:val="20"/>
        </w:rPr>
        <w:t>.</w:t>
      </w:r>
    </w:p>
    <w:p w14:paraId="76A185D8" w14:textId="0406837F" w:rsidR="00091324" w:rsidRPr="00EC056A" w:rsidRDefault="00091324" w:rsidP="005F06A9">
      <w:pPr>
        <w:pStyle w:val="Prrafodelista"/>
        <w:numPr>
          <w:ilvl w:val="1"/>
          <w:numId w:val="2"/>
        </w:numPr>
        <w:spacing w:before="360" w:line="276" w:lineRule="auto"/>
        <w:ind w:left="709" w:hanging="357"/>
        <w:contextualSpacing w:val="0"/>
        <w:jc w:val="both"/>
        <w:rPr>
          <w:rFonts w:cs="Arial"/>
          <w:b/>
          <w:bCs/>
          <w:sz w:val="20"/>
          <w:szCs w:val="20"/>
        </w:rPr>
      </w:pPr>
      <w:r w:rsidRPr="00EC056A">
        <w:rPr>
          <w:rFonts w:cs="Arial"/>
          <w:b/>
          <w:bCs/>
          <w:sz w:val="20"/>
          <w:szCs w:val="20"/>
        </w:rPr>
        <w:t>¿Es obligatorio identificarse?</w:t>
      </w:r>
    </w:p>
    <w:p w14:paraId="3698808A" w14:textId="05105BA8" w:rsidR="007345DA" w:rsidRPr="00EC056A" w:rsidRDefault="007345DA" w:rsidP="007B4BA1">
      <w:pPr>
        <w:spacing w:line="276" w:lineRule="auto"/>
        <w:jc w:val="both"/>
        <w:rPr>
          <w:rFonts w:cs="Arial"/>
          <w:sz w:val="20"/>
          <w:szCs w:val="20"/>
        </w:rPr>
      </w:pPr>
      <w:r w:rsidRPr="00EC056A">
        <w:rPr>
          <w:rFonts w:cs="Arial"/>
          <w:b/>
          <w:bCs/>
          <w:sz w:val="20"/>
          <w:szCs w:val="20"/>
        </w:rPr>
        <w:t>No es obligatorio identificarse</w:t>
      </w:r>
      <w:r w:rsidRPr="00EC056A">
        <w:rPr>
          <w:rFonts w:cs="Arial"/>
          <w:sz w:val="20"/>
          <w:szCs w:val="20"/>
        </w:rPr>
        <w:t xml:space="preserve"> como </w:t>
      </w:r>
      <w:r w:rsidR="00161336" w:rsidRPr="00EC056A">
        <w:rPr>
          <w:rFonts w:cs="Arial"/>
          <w:sz w:val="20"/>
          <w:szCs w:val="20"/>
        </w:rPr>
        <w:t xml:space="preserve">informante, </w:t>
      </w:r>
      <w:r w:rsidRPr="00EC056A">
        <w:rPr>
          <w:rFonts w:cs="Arial"/>
          <w:sz w:val="20"/>
          <w:szCs w:val="20"/>
        </w:rPr>
        <w:t xml:space="preserve">se permite la </w:t>
      </w:r>
      <w:r w:rsidR="00E4676A" w:rsidRPr="00EC056A">
        <w:rPr>
          <w:rFonts w:cs="Arial"/>
          <w:sz w:val="20"/>
          <w:szCs w:val="20"/>
        </w:rPr>
        <w:t>comunicación</w:t>
      </w:r>
      <w:r w:rsidRPr="00EC056A">
        <w:rPr>
          <w:rFonts w:cs="Arial"/>
          <w:sz w:val="20"/>
          <w:szCs w:val="20"/>
        </w:rPr>
        <w:t xml:space="preserve"> </w:t>
      </w:r>
      <w:r w:rsidRPr="00EC056A">
        <w:rPr>
          <w:rFonts w:cs="Arial"/>
          <w:b/>
          <w:bCs/>
          <w:sz w:val="20"/>
          <w:szCs w:val="20"/>
          <w:u w:val="single"/>
        </w:rPr>
        <w:t>anónima.</w:t>
      </w:r>
    </w:p>
    <w:p w14:paraId="415D9C64" w14:textId="1FF3BBDD" w:rsidR="007345DA" w:rsidRPr="00EC056A" w:rsidRDefault="007345DA" w:rsidP="007B4BA1">
      <w:pPr>
        <w:spacing w:line="276" w:lineRule="auto"/>
        <w:jc w:val="both"/>
        <w:rPr>
          <w:rFonts w:cs="Arial"/>
          <w:sz w:val="20"/>
          <w:szCs w:val="20"/>
        </w:rPr>
      </w:pPr>
      <w:r w:rsidRPr="00EC056A">
        <w:rPr>
          <w:rFonts w:cs="Arial"/>
          <w:sz w:val="20"/>
          <w:szCs w:val="20"/>
        </w:rPr>
        <w:t xml:space="preserve">Sin embargo, </w:t>
      </w:r>
      <w:r w:rsidR="00DC3E31">
        <w:rPr>
          <w:rFonts w:eastAsia="Malgun Gothic"/>
          <w:b/>
          <w:bCs/>
          <w:sz w:val="20"/>
          <w:szCs w:val="20"/>
          <w:lang w:bidi="ar-SA"/>
        </w:rPr>
        <w:t xml:space="preserve">ALEJANDRO MARRERO M CORREDURIA DE SEGUROS </w:t>
      </w:r>
      <w:r w:rsidR="00B2008B">
        <w:rPr>
          <w:rFonts w:eastAsia="Malgun Gothic"/>
          <w:b/>
          <w:bCs/>
          <w:sz w:val="20"/>
          <w:szCs w:val="20"/>
          <w:lang w:bidi="ar-SA"/>
        </w:rPr>
        <w:t>SL,</w:t>
      </w:r>
      <w:r w:rsidR="00B2008B" w:rsidRPr="00B2008B">
        <w:rPr>
          <w:rFonts w:eastAsia="Malgun Gothic"/>
          <w:sz w:val="20"/>
          <w:szCs w:val="20"/>
          <w:lang w:bidi="ar-SA"/>
        </w:rPr>
        <w:t xml:space="preserve"> recomienda</w:t>
      </w:r>
      <w:r w:rsidRPr="00EC056A">
        <w:rPr>
          <w:rFonts w:cs="Arial"/>
          <w:sz w:val="20"/>
          <w:szCs w:val="20"/>
        </w:rPr>
        <w:t xml:space="preserve"> e invita al </w:t>
      </w:r>
      <w:r w:rsidR="00161336" w:rsidRPr="00EC056A">
        <w:rPr>
          <w:rFonts w:cs="Arial"/>
          <w:sz w:val="20"/>
          <w:szCs w:val="20"/>
        </w:rPr>
        <w:t xml:space="preserve">informante </w:t>
      </w:r>
      <w:r w:rsidRPr="00EC056A">
        <w:rPr>
          <w:rFonts w:cs="Arial"/>
          <w:sz w:val="20"/>
          <w:szCs w:val="20"/>
        </w:rPr>
        <w:t xml:space="preserve">siempre que sea posible, a identificarse para que, de esta manera, el </w:t>
      </w:r>
      <w:proofErr w:type="gramStart"/>
      <w:r w:rsidRPr="00EC056A">
        <w:rPr>
          <w:rFonts w:cs="Arial"/>
          <w:sz w:val="20"/>
          <w:szCs w:val="20"/>
        </w:rPr>
        <w:t>Responsable</w:t>
      </w:r>
      <w:proofErr w:type="gramEnd"/>
      <w:r w:rsidRPr="00EC056A">
        <w:rPr>
          <w:rFonts w:cs="Arial"/>
          <w:sz w:val="20"/>
          <w:szCs w:val="20"/>
        </w:rPr>
        <w:t xml:space="preserve"> del </w:t>
      </w:r>
      <w:r w:rsidR="00E22EFA" w:rsidRPr="00EC056A">
        <w:rPr>
          <w:rFonts w:cs="Arial"/>
          <w:sz w:val="20"/>
          <w:szCs w:val="20"/>
        </w:rPr>
        <w:t>Canal ético</w:t>
      </w:r>
      <w:r w:rsidR="007B4BA1" w:rsidRPr="00EC056A">
        <w:rPr>
          <w:rFonts w:cs="Arial"/>
          <w:sz w:val="20"/>
          <w:szCs w:val="20"/>
        </w:rPr>
        <w:t xml:space="preserve"> </w:t>
      </w:r>
      <w:r w:rsidRPr="00EC056A">
        <w:rPr>
          <w:rFonts w:cs="Arial"/>
          <w:sz w:val="20"/>
          <w:szCs w:val="20"/>
        </w:rPr>
        <w:t>pueda proteger</w:t>
      </w:r>
      <w:r w:rsidR="00133367" w:rsidRPr="00EC056A">
        <w:rPr>
          <w:rFonts w:cs="Arial"/>
          <w:sz w:val="20"/>
          <w:szCs w:val="20"/>
        </w:rPr>
        <w:t>le</w:t>
      </w:r>
      <w:r w:rsidRPr="00EC056A">
        <w:rPr>
          <w:rFonts w:cs="Arial"/>
          <w:sz w:val="20"/>
          <w:szCs w:val="20"/>
        </w:rPr>
        <w:t xml:space="preserve"> de forma efectiva de posibles represalias y agilizar la investigación y recopilación de evidencias. En este caso, </w:t>
      </w:r>
      <w:r w:rsidR="00133367" w:rsidRPr="00EC056A">
        <w:rPr>
          <w:rFonts w:cs="Arial"/>
          <w:sz w:val="20"/>
          <w:szCs w:val="20"/>
        </w:rPr>
        <w:t xml:space="preserve">se </w:t>
      </w:r>
      <w:r w:rsidRPr="00EC056A">
        <w:rPr>
          <w:rFonts w:cs="Arial"/>
          <w:sz w:val="20"/>
          <w:szCs w:val="20"/>
        </w:rPr>
        <w:t>garantiza absoluta confidencialidad de los datos identificativos.</w:t>
      </w:r>
    </w:p>
    <w:p w14:paraId="6C83A2EB" w14:textId="5965AFD8" w:rsidR="00234CCC" w:rsidRPr="00EC056A" w:rsidRDefault="007345DA" w:rsidP="007B4BA1">
      <w:pPr>
        <w:spacing w:line="276" w:lineRule="auto"/>
        <w:jc w:val="both"/>
        <w:rPr>
          <w:rFonts w:cs="Arial"/>
          <w:sz w:val="20"/>
          <w:szCs w:val="20"/>
        </w:rPr>
      </w:pPr>
      <w:r w:rsidRPr="00EC056A">
        <w:rPr>
          <w:rFonts w:cs="Arial"/>
          <w:sz w:val="20"/>
          <w:szCs w:val="20"/>
        </w:rPr>
        <w:t>No obstante, serán igualmente atendidas de manera confidencial aquellas comunicaciones anónimas que pudieran considerarse válidas para iniciar investigación.</w:t>
      </w:r>
    </w:p>
    <w:p w14:paraId="2D9896DF" w14:textId="31C85646" w:rsidR="00091324" w:rsidRPr="00EC056A" w:rsidRDefault="00091324" w:rsidP="005F06A9">
      <w:pPr>
        <w:pStyle w:val="Prrafodelista"/>
        <w:numPr>
          <w:ilvl w:val="1"/>
          <w:numId w:val="2"/>
        </w:numPr>
        <w:spacing w:before="360" w:line="276" w:lineRule="auto"/>
        <w:ind w:left="709" w:hanging="357"/>
        <w:contextualSpacing w:val="0"/>
        <w:jc w:val="both"/>
        <w:rPr>
          <w:rFonts w:cs="Arial"/>
          <w:b/>
          <w:bCs/>
          <w:sz w:val="20"/>
          <w:szCs w:val="20"/>
        </w:rPr>
      </w:pPr>
      <w:r w:rsidRPr="00EC056A">
        <w:rPr>
          <w:rFonts w:cs="Arial"/>
          <w:b/>
          <w:bCs/>
          <w:sz w:val="20"/>
          <w:szCs w:val="20"/>
        </w:rPr>
        <w:t>Canales externos de comunicación</w:t>
      </w:r>
    </w:p>
    <w:p w14:paraId="0786A85F" w14:textId="3A269EEF" w:rsidR="00234CCC" w:rsidRDefault="00234CCC" w:rsidP="00234CCC">
      <w:pPr>
        <w:widowControl w:val="0"/>
        <w:tabs>
          <w:tab w:val="left" w:pos="592"/>
          <w:tab w:val="left" w:pos="966"/>
        </w:tabs>
        <w:autoSpaceDE w:val="0"/>
        <w:autoSpaceDN w:val="0"/>
        <w:spacing w:before="245" w:after="0" w:line="276" w:lineRule="auto"/>
        <w:ind w:right="135"/>
        <w:jc w:val="both"/>
        <w:rPr>
          <w:i/>
          <w:iCs/>
          <w:sz w:val="20"/>
          <w:szCs w:val="20"/>
        </w:rPr>
      </w:pPr>
      <w:r w:rsidRPr="00896C4B">
        <w:rPr>
          <w:sz w:val="20"/>
          <w:szCs w:val="20"/>
        </w:rPr>
        <w:t xml:space="preserve">De conformidad con </w:t>
      </w:r>
      <w:r w:rsidRPr="00896C4B">
        <w:rPr>
          <w:b/>
          <w:bCs/>
          <w:sz w:val="20"/>
          <w:szCs w:val="20"/>
        </w:rPr>
        <w:t>el artículo 16 de la Ley 2/2023, de 20 de febrero</w:t>
      </w:r>
      <w:r w:rsidRPr="00896C4B">
        <w:rPr>
          <w:sz w:val="20"/>
          <w:szCs w:val="20"/>
        </w:rPr>
        <w:t xml:space="preserve">, reguladora de la protección de las personas que informen sobre infracciones normativas y de lucha contra la corrupción </w:t>
      </w:r>
      <w:r w:rsidRPr="00896C4B">
        <w:rPr>
          <w:i/>
          <w:iCs/>
          <w:sz w:val="20"/>
          <w:szCs w:val="20"/>
        </w:rPr>
        <w:t xml:space="preserve">“Toda persona física podrá informar ante </w:t>
      </w:r>
      <w:r w:rsidRPr="00896C4B">
        <w:rPr>
          <w:b/>
          <w:bCs/>
          <w:i/>
          <w:iCs/>
          <w:sz w:val="20"/>
          <w:szCs w:val="20"/>
        </w:rPr>
        <w:t>la Autoridad Independiente de Protección del Informante, A.A.I., o ante las autoridades u órganos autonómicos correspondientes</w:t>
      </w:r>
      <w:r w:rsidRPr="00896C4B">
        <w:rPr>
          <w:i/>
          <w:iCs/>
          <w:sz w:val="20"/>
          <w:szCs w:val="20"/>
        </w:rPr>
        <w:t>, de la comisión de cualesquiera acciones u omisiones incluidas en el ámbito de aplicación de esta ley, ya sea directamente o previa comunicación a través del correspondiente canal interno”.</w:t>
      </w:r>
    </w:p>
    <w:p w14:paraId="4FF45544" w14:textId="1B6C8F1E" w:rsidR="00896C4B" w:rsidRDefault="00234CCC" w:rsidP="00896C4B">
      <w:pPr>
        <w:widowControl w:val="0"/>
        <w:tabs>
          <w:tab w:val="left" w:pos="592"/>
          <w:tab w:val="left" w:pos="966"/>
        </w:tabs>
        <w:autoSpaceDE w:val="0"/>
        <w:autoSpaceDN w:val="0"/>
        <w:spacing w:before="245" w:after="0" w:line="276" w:lineRule="auto"/>
        <w:ind w:right="135"/>
        <w:jc w:val="both"/>
        <w:rPr>
          <w:sz w:val="20"/>
          <w:szCs w:val="20"/>
        </w:rPr>
      </w:pPr>
      <w:r w:rsidRPr="00896C4B">
        <w:rPr>
          <w:sz w:val="20"/>
          <w:szCs w:val="20"/>
        </w:rPr>
        <w:t>Por tanto, la persona informante podrá acudir a la siguiente autoridad externas</w:t>
      </w:r>
      <w:r w:rsidR="00731615">
        <w:rPr>
          <w:sz w:val="20"/>
          <w:szCs w:val="20"/>
        </w:rPr>
        <w:t xml:space="preserve"> </w:t>
      </w:r>
      <w:r w:rsidRPr="00896C4B">
        <w:rPr>
          <w:sz w:val="20"/>
          <w:szCs w:val="20"/>
        </w:rPr>
        <w:t>directamente, sin acudir antes al Canal interno de la organización:</w:t>
      </w:r>
    </w:p>
    <w:p w14:paraId="03E0DCCC" w14:textId="4A424C94" w:rsidR="00E037C2" w:rsidRPr="00B2008B" w:rsidRDefault="00234CCC" w:rsidP="00E037C2">
      <w:pPr>
        <w:pStyle w:val="Prrafodelista"/>
        <w:widowControl w:val="0"/>
        <w:numPr>
          <w:ilvl w:val="0"/>
          <w:numId w:val="40"/>
        </w:numPr>
        <w:tabs>
          <w:tab w:val="left" w:pos="592"/>
          <w:tab w:val="left" w:pos="966"/>
        </w:tabs>
        <w:autoSpaceDE w:val="0"/>
        <w:autoSpaceDN w:val="0"/>
        <w:spacing w:before="245" w:after="0" w:line="276" w:lineRule="auto"/>
        <w:ind w:right="135"/>
        <w:jc w:val="both"/>
        <w:rPr>
          <w:sz w:val="20"/>
          <w:szCs w:val="20"/>
        </w:rPr>
      </w:pPr>
      <w:r w:rsidRPr="00340386">
        <w:rPr>
          <w:b/>
          <w:bCs/>
          <w:sz w:val="20"/>
          <w:szCs w:val="20"/>
        </w:rPr>
        <w:lastRenderedPageBreak/>
        <w:t>La Autoridad Independiente de Protección del Informante (A.A.I.),</w:t>
      </w:r>
      <w:r w:rsidRPr="00340386">
        <w:rPr>
          <w:sz w:val="20"/>
          <w:szCs w:val="20"/>
        </w:rPr>
        <w:t xml:space="preserve"> que dispone de un canal externo de información para comunicar hechos incluidos en la Ley 2/2023. A</w:t>
      </w:r>
      <w:r w:rsidR="00896C4B" w:rsidRPr="00340386">
        <w:rPr>
          <w:sz w:val="20"/>
          <w:szCs w:val="20"/>
        </w:rPr>
        <w:t>l</w:t>
      </w:r>
      <w:r w:rsidRPr="00340386">
        <w:rPr>
          <w:sz w:val="20"/>
          <w:szCs w:val="20"/>
        </w:rPr>
        <w:t xml:space="preserve"> que se puede acceder en el siguiente </w:t>
      </w:r>
      <w:proofErr w:type="gramStart"/>
      <w:r w:rsidRPr="00340386">
        <w:rPr>
          <w:sz w:val="20"/>
          <w:szCs w:val="20"/>
        </w:rPr>
        <w:t>link</w:t>
      </w:r>
      <w:proofErr w:type="gramEnd"/>
      <w:r w:rsidRPr="00340386">
        <w:rPr>
          <w:sz w:val="20"/>
          <w:szCs w:val="20"/>
        </w:rPr>
        <w:t>:</w:t>
      </w:r>
      <w:r w:rsidR="00DE0F30" w:rsidRPr="00340386">
        <w:rPr>
          <w:sz w:val="20"/>
          <w:szCs w:val="20"/>
        </w:rPr>
        <w:t xml:space="preserve"> </w:t>
      </w:r>
      <w:r w:rsidR="00340386">
        <w:rPr>
          <w:sz w:val="20"/>
          <w:szCs w:val="20"/>
        </w:rPr>
        <w:t xml:space="preserve"> </w:t>
      </w:r>
      <w:hyperlink r:id="rId14" w:history="1">
        <w:r w:rsidR="00E037C2" w:rsidRPr="00047DBB">
          <w:rPr>
            <w:rStyle w:val="Hipervnculo"/>
            <w:sz w:val="20"/>
            <w:szCs w:val="20"/>
          </w:rPr>
          <w:t>https://www.proteccioninformante.gob.es/canales-de-presentacion-deinformaciones</w:t>
        </w:r>
      </w:hyperlink>
    </w:p>
    <w:p w14:paraId="51E0B5F6" w14:textId="47F84809" w:rsidR="00091324" w:rsidRPr="00EC056A" w:rsidRDefault="00731615" w:rsidP="00DE0F30">
      <w:pPr>
        <w:widowControl w:val="0"/>
        <w:tabs>
          <w:tab w:val="left" w:pos="592"/>
          <w:tab w:val="left" w:pos="966"/>
        </w:tabs>
        <w:autoSpaceDE w:val="0"/>
        <w:autoSpaceDN w:val="0"/>
        <w:spacing w:before="245" w:after="0" w:line="276" w:lineRule="auto"/>
        <w:ind w:right="135"/>
        <w:jc w:val="both"/>
        <w:rPr>
          <w:rFonts w:cs="Arial"/>
          <w:b/>
          <w:bCs/>
          <w:sz w:val="20"/>
          <w:szCs w:val="20"/>
        </w:rPr>
      </w:pPr>
      <w:r>
        <w:rPr>
          <w:rFonts w:cs="Arial"/>
          <w:b/>
          <w:bCs/>
          <w:sz w:val="20"/>
          <w:szCs w:val="20"/>
        </w:rPr>
        <w:tab/>
      </w:r>
      <w:r w:rsidR="7B0257DB" w:rsidRPr="772FC376">
        <w:rPr>
          <w:rFonts w:cs="Arial"/>
          <w:b/>
          <w:bCs/>
          <w:sz w:val="20"/>
          <w:szCs w:val="20"/>
        </w:rPr>
        <w:t xml:space="preserve">d. </w:t>
      </w:r>
      <w:r w:rsidR="00091324" w:rsidRPr="772FC376">
        <w:rPr>
          <w:rFonts w:cs="Arial"/>
          <w:b/>
          <w:bCs/>
          <w:sz w:val="20"/>
          <w:szCs w:val="20"/>
        </w:rPr>
        <w:t xml:space="preserve">Fases de gestión de una </w:t>
      </w:r>
      <w:r w:rsidR="00E4676A" w:rsidRPr="772FC376">
        <w:rPr>
          <w:rFonts w:cs="Arial"/>
          <w:b/>
          <w:bCs/>
          <w:sz w:val="20"/>
          <w:szCs w:val="20"/>
        </w:rPr>
        <w:t>comunicación</w:t>
      </w:r>
    </w:p>
    <w:p w14:paraId="6B17FA72" w14:textId="79F88668" w:rsidR="004972E2" w:rsidRPr="00EC056A" w:rsidRDefault="00133367" w:rsidP="007B4BA1">
      <w:pPr>
        <w:spacing w:line="276" w:lineRule="auto"/>
        <w:jc w:val="both"/>
        <w:rPr>
          <w:rFonts w:cs="Arial"/>
          <w:sz w:val="20"/>
          <w:szCs w:val="20"/>
        </w:rPr>
      </w:pPr>
      <w:r w:rsidRPr="00EC056A">
        <w:rPr>
          <w:rFonts w:cs="Arial"/>
          <w:sz w:val="20"/>
          <w:szCs w:val="20"/>
        </w:rPr>
        <w:t>L</w:t>
      </w:r>
      <w:r w:rsidR="001931B7" w:rsidRPr="00EC056A">
        <w:rPr>
          <w:rFonts w:cs="Arial"/>
          <w:sz w:val="20"/>
          <w:szCs w:val="20"/>
        </w:rPr>
        <w:t xml:space="preserve">a gestión de las </w:t>
      </w:r>
      <w:r w:rsidR="00E4676A" w:rsidRPr="00EC056A">
        <w:rPr>
          <w:rFonts w:cs="Arial"/>
          <w:sz w:val="20"/>
          <w:szCs w:val="20"/>
        </w:rPr>
        <w:t>comu</w:t>
      </w:r>
      <w:r w:rsidR="0022120A" w:rsidRPr="00EC056A">
        <w:rPr>
          <w:rFonts w:cs="Arial"/>
          <w:sz w:val="20"/>
          <w:szCs w:val="20"/>
        </w:rPr>
        <w:t>nicaciones</w:t>
      </w:r>
      <w:r w:rsidR="001931B7" w:rsidRPr="00EC056A">
        <w:rPr>
          <w:rFonts w:cs="Arial"/>
          <w:sz w:val="20"/>
          <w:szCs w:val="20"/>
        </w:rPr>
        <w:t xml:space="preserve"> llevada a cabo por el </w:t>
      </w:r>
      <w:proofErr w:type="gramStart"/>
      <w:r w:rsidR="001931B7" w:rsidRPr="00EC056A">
        <w:rPr>
          <w:rFonts w:cs="Arial"/>
          <w:sz w:val="20"/>
          <w:szCs w:val="20"/>
        </w:rPr>
        <w:t>Responsable</w:t>
      </w:r>
      <w:proofErr w:type="gramEnd"/>
      <w:r w:rsidR="001931B7" w:rsidRPr="00EC056A">
        <w:rPr>
          <w:rFonts w:cs="Arial"/>
          <w:sz w:val="20"/>
          <w:szCs w:val="20"/>
        </w:rPr>
        <w:t xml:space="preserve"> del </w:t>
      </w:r>
      <w:r w:rsidR="00E22EFA" w:rsidRPr="00EC056A">
        <w:rPr>
          <w:rFonts w:cs="Arial"/>
          <w:sz w:val="20"/>
          <w:szCs w:val="20"/>
        </w:rPr>
        <w:t>Canal ético</w:t>
      </w:r>
      <w:r w:rsidR="001931B7" w:rsidRPr="00EC056A">
        <w:rPr>
          <w:rFonts w:cs="Arial"/>
          <w:sz w:val="20"/>
          <w:szCs w:val="20"/>
        </w:rPr>
        <w:t xml:space="preserve"> y el equipo específico designado, se realizará de manera homogénea en </w:t>
      </w:r>
      <w:r w:rsidR="0099012F">
        <w:rPr>
          <w:rFonts w:cs="Arial"/>
          <w:b/>
          <w:bCs/>
          <w:sz w:val="20"/>
          <w:szCs w:val="20"/>
        </w:rPr>
        <w:t>cinco</w:t>
      </w:r>
      <w:r w:rsidR="0099012F" w:rsidRPr="00EC056A">
        <w:rPr>
          <w:rFonts w:cs="Arial"/>
          <w:b/>
          <w:bCs/>
          <w:sz w:val="20"/>
          <w:szCs w:val="20"/>
        </w:rPr>
        <w:t xml:space="preserve"> </w:t>
      </w:r>
      <w:r w:rsidR="001931B7" w:rsidRPr="00EC056A">
        <w:rPr>
          <w:rFonts w:cs="Arial"/>
          <w:b/>
          <w:bCs/>
          <w:sz w:val="20"/>
          <w:szCs w:val="20"/>
        </w:rPr>
        <w:t>fases principales</w:t>
      </w:r>
      <w:r w:rsidR="001931B7" w:rsidRPr="00EC056A">
        <w:rPr>
          <w:rFonts w:cs="Arial"/>
          <w:sz w:val="20"/>
          <w:szCs w:val="20"/>
        </w:rPr>
        <w:t xml:space="preserve">: </w:t>
      </w:r>
      <w:proofErr w:type="spellStart"/>
      <w:r w:rsidR="004972E2">
        <w:rPr>
          <w:rFonts w:cs="Arial"/>
          <w:sz w:val="20"/>
          <w:szCs w:val="20"/>
        </w:rPr>
        <w:t>Triaje</w:t>
      </w:r>
      <w:proofErr w:type="spellEnd"/>
      <w:r w:rsidR="0099012F">
        <w:rPr>
          <w:rFonts w:cs="Arial"/>
          <w:sz w:val="20"/>
          <w:szCs w:val="20"/>
        </w:rPr>
        <w:t xml:space="preserve">, </w:t>
      </w:r>
      <w:r w:rsidR="001931B7" w:rsidRPr="00EC056A">
        <w:rPr>
          <w:rFonts w:cs="Arial"/>
          <w:sz w:val="20"/>
          <w:szCs w:val="20"/>
        </w:rPr>
        <w:t xml:space="preserve">recepción, investigación, decisión y </w:t>
      </w:r>
      <w:proofErr w:type="spellStart"/>
      <w:r w:rsidR="001931B7" w:rsidRPr="00EC056A">
        <w:rPr>
          <w:rFonts w:cs="Arial"/>
          <w:sz w:val="20"/>
          <w:szCs w:val="20"/>
        </w:rPr>
        <w:t>Compliance</w:t>
      </w:r>
      <w:proofErr w:type="spellEnd"/>
      <w:r w:rsidR="001931B7" w:rsidRPr="00EC056A">
        <w:rPr>
          <w:rFonts w:cs="Arial"/>
          <w:sz w:val="20"/>
          <w:szCs w:val="20"/>
        </w:rPr>
        <w:t xml:space="preserve"> (cierre).</w:t>
      </w:r>
    </w:p>
    <w:p w14:paraId="291C65C5" w14:textId="5CFAACA5" w:rsidR="00220163" w:rsidRPr="00EC056A" w:rsidRDefault="00220163" w:rsidP="007B4BA1">
      <w:pPr>
        <w:pStyle w:val="Prrafodelista"/>
        <w:numPr>
          <w:ilvl w:val="2"/>
          <w:numId w:val="3"/>
        </w:numPr>
        <w:spacing w:line="276" w:lineRule="auto"/>
        <w:ind w:left="1276"/>
        <w:jc w:val="both"/>
        <w:rPr>
          <w:rFonts w:cs="Arial"/>
          <w:b/>
          <w:bCs/>
          <w:sz w:val="20"/>
          <w:szCs w:val="20"/>
          <w:u w:val="single"/>
        </w:rPr>
      </w:pPr>
      <w:r w:rsidRPr="772FC376">
        <w:rPr>
          <w:rFonts w:cs="Arial"/>
          <w:b/>
          <w:bCs/>
          <w:sz w:val="20"/>
          <w:szCs w:val="20"/>
          <w:u w:val="single"/>
        </w:rPr>
        <w:t xml:space="preserve">Fase de </w:t>
      </w:r>
      <w:r w:rsidR="00871C0B" w:rsidRPr="772FC376">
        <w:rPr>
          <w:rFonts w:cs="Arial"/>
          <w:b/>
          <w:bCs/>
          <w:sz w:val="20"/>
          <w:szCs w:val="20"/>
          <w:u w:val="single"/>
        </w:rPr>
        <w:t>Triaje</w:t>
      </w:r>
      <w:r w:rsidRPr="772FC376">
        <w:rPr>
          <w:rFonts w:cs="Arial"/>
          <w:b/>
          <w:bCs/>
          <w:sz w:val="20"/>
          <w:szCs w:val="20"/>
          <w:u w:val="single"/>
        </w:rPr>
        <w:t xml:space="preserve"> </w:t>
      </w:r>
      <w:r w:rsidR="0BA5FE3F" w:rsidRPr="772FC376">
        <w:rPr>
          <w:rFonts w:cs="Arial"/>
          <w:b/>
          <w:bCs/>
          <w:sz w:val="20"/>
          <w:szCs w:val="20"/>
          <w:u w:val="single"/>
        </w:rPr>
        <w:t>- empresa externa</w:t>
      </w:r>
    </w:p>
    <w:p w14:paraId="1AD819D1" w14:textId="4C340144" w:rsidR="00E911F0" w:rsidRDefault="008418B0" w:rsidP="772FC376">
      <w:pPr>
        <w:spacing w:line="240" w:lineRule="auto"/>
        <w:ind w:right="54"/>
        <w:jc w:val="both"/>
        <w:rPr>
          <w:rFonts w:eastAsia="Malgun Gothic" w:cstheme="majorBidi"/>
          <w:sz w:val="20"/>
          <w:szCs w:val="20"/>
        </w:rPr>
      </w:pPr>
      <w:r w:rsidRPr="772FC376">
        <w:rPr>
          <w:rFonts w:eastAsia="Malgun Gothic" w:cstheme="majorBidi"/>
          <w:sz w:val="20"/>
          <w:szCs w:val="20"/>
        </w:rPr>
        <w:t xml:space="preserve">Una vez enviada la comunicación por parte del informante entra en </w:t>
      </w:r>
      <w:r w:rsidRPr="772FC376">
        <w:rPr>
          <w:rFonts w:eastAsia="Malgun Gothic" w:cstheme="majorBidi"/>
          <w:sz w:val="20"/>
          <w:szCs w:val="20"/>
          <w:u w:val="single"/>
        </w:rPr>
        <w:t>fase de</w:t>
      </w:r>
      <w:r w:rsidR="00D4486C" w:rsidRPr="772FC376">
        <w:rPr>
          <w:rFonts w:eastAsia="Malgun Gothic" w:cstheme="majorBidi"/>
          <w:sz w:val="20"/>
          <w:szCs w:val="20"/>
          <w:u w:val="single"/>
        </w:rPr>
        <w:t xml:space="preserve"> </w:t>
      </w:r>
      <w:r w:rsidR="00092F9F" w:rsidRPr="772FC376">
        <w:rPr>
          <w:rFonts w:eastAsia="Malgun Gothic" w:cstheme="majorBidi"/>
          <w:sz w:val="20"/>
          <w:szCs w:val="20"/>
          <w:u w:val="single"/>
        </w:rPr>
        <w:t>t</w:t>
      </w:r>
      <w:r w:rsidR="00D4486C" w:rsidRPr="772FC376">
        <w:rPr>
          <w:rFonts w:eastAsia="Malgun Gothic" w:cstheme="majorBidi"/>
          <w:sz w:val="20"/>
          <w:szCs w:val="20"/>
          <w:u w:val="single"/>
        </w:rPr>
        <w:t>riaje</w:t>
      </w:r>
      <w:r w:rsidRPr="772FC376">
        <w:rPr>
          <w:rFonts w:eastAsia="Malgun Gothic" w:cstheme="majorBidi"/>
          <w:sz w:val="20"/>
          <w:szCs w:val="20"/>
        </w:rPr>
        <w:t xml:space="preserve">. El Gestor del Canal (empresa externa) será </w:t>
      </w:r>
      <w:r w:rsidR="00D97B5A" w:rsidRPr="772FC376">
        <w:rPr>
          <w:rFonts w:eastAsia="Malgun Gothic" w:cstheme="majorBidi"/>
          <w:sz w:val="20"/>
          <w:szCs w:val="20"/>
        </w:rPr>
        <w:t>el</w:t>
      </w:r>
      <w:r w:rsidRPr="772FC376">
        <w:rPr>
          <w:rFonts w:eastAsia="Malgun Gothic" w:cstheme="majorBidi"/>
          <w:sz w:val="20"/>
          <w:szCs w:val="20"/>
        </w:rPr>
        <w:t xml:space="preserve"> encargad</w:t>
      </w:r>
      <w:r w:rsidR="00D97B5A" w:rsidRPr="772FC376">
        <w:rPr>
          <w:rFonts w:eastAsia="Malgun Gothic" w:cstheme="majorBidi"/>
          <w:sz w:val="20"/>
          <w:szCs w:val="20"/>
        </w:rPr>
        <w:t>o</w:t>
      </w:r>
      <w:r w:rsidRPr="772FC376">
        <w:rPr>
          <w:rFonts w:eastAsia="Malgun Gothic" w:cstheme="majorBidi"/>
          <w:sz w:val="20"/>
          <w:szCs w:val="20"/>
        </w:rPr>
        <w:t xml:space="preserve"> de revisar la información recibida y</w:t>
      </w:r>
      <w:r w:rsidR="21938BB5" w:rsidRPr="772FC376">
        <w:rPr>
          <w:rFonts w:eastAsia="Malgun Gothic" w:cstheme="majorBidi"/>
          <w:sz w:val="20"/>
          <w:szCs w:val="20"/>
        </w:rPr>
        <w:t xml:space="preserve"> emitirá un informe con análisis y recomendaciones para la gestión posterior, procediendo a enviar la comunicación </w:t>
      </w:r>
      <w:r w:rsidR="003F6351" w:rsidRPr="772FC376">
        <w:rPr>
          <w:rFonts w:eastAsia="Malgun Gothic" w:cstheme="majorBidi"/>
          <w:sz w:val="20"/>
          <w:szCs w:val="20"/>
        </w:rPr>
        <w:t xml:space="preserve">al </w:t>
      </w:r>
      <w:r w:rsidR="002853EC" w:rsidRPr="772FC376">
        <w:rPr>
          <w:rFonts w:eastAsia="Malgun Gothic" w:cstheme="majorBidi"/>
          <w:sz w:val="20"/>
          <w:szCs w:val="20"/>
        </w:rPr>
        <w:t>responsable interno del Canal ético</w:t>
      </w:r>
      <w:r w:rsidR="00812C3A" w:rsidRPr="772FC376">
        <w:rPr>
          <w:rFonts w:eastAsia="Malgun Gothic" w:cstheme="majorBidi"/>
          <w:sz w:val="20"/>
          <w:szCs w:val="20"/>
        </w:rPr>
        <w:t>.</w:t>
      </w:r>
    </w:p>
    <w:p w14:paraId="44793A8C" w14:textId="401A5DE9" w:rsidR="00220163" w:rsidRPr="00EC056A" w:rsidRDefault="00220163" w:rsidP="00220163">
      <w:pPr>
        <w:pStyle w:val="Prrafodelista"/>
        <w:numPr>
          <w:ilvl w:val="2"/>
          <w:numId w:val="3"/>
        </w:numPr>
        <w:spacing w:line="276" w:lineRule="auto"/>
        <w:ind w:left="1276"/>
        <w:jc w:val="both"/>
        <w:rPr>
          <w:rFonts w:cs="Arial"/>
          <w:b/>
          <w:bCs/>
          <w:sz w:val="20"/>
          <w:szCs w:val="20"/>
          <w:u w:val="single"/>
        </w:rPr>
      </w:pPr>
      <w:r w:rsidRPr="00EC056A">
        <w:rPr>
          <w:rFonts w:cs="Arial"/>
          <w:b/>
          <w:bCs/>
          <w:sz w:val="20"/>
          <w:szCs w:val="20"/>
          <w:u w:val="single"/>
        </w:rPr>
        <w:t>Recepción y clasificación de la comunicación</w:t>
      </w:r>
    </w:p>
    <w:p w14:paraId="7FD2C324" w14:textId="2D68F0C5" w:rsidR="00854D4D" w:rsidRPr="00EC056A" w:rsidRDefault="007E754C" w:rsidP="772FC376">
      <w:pPr>
        <w:spacing w:line="240" w:lineRule="auto"/>
        <w:ind w:right="54"/>
        <w:jc w:val="both"/>
        <w:rPr>
          <w:rFonts w:cs="Arial"/>
          <w:sz w:val="20"/>
          <w:szCs w:val="20"/>
        </w:rPr>
      </w:pPr>
      <w:r w:rsidRPr="772FC376">
        <w:rPr>
          <w:rFonts w:eastAsia="Malgun Gothic" w:cstheme="majorBidi"/>
          <w:sz w:val="20"/>
          <w:szCs w:val="20"/>
        </w:rPr>
        <w:t xml:space="preserve">Una vez </w:t>
      </w:r>
      <w:r w:rsidR="001B618A" w:rsidRPr="772FC376">
        <w:rPr>
          <w:rFonts w:eastAsia="Malgun Gothic" w:cstheme="majorBidi"/>
          <w:sz w:val="20"/>
          <w:szCs w:val="20"/>
        </w:rPr>
        <w:t>recibida la comunicación</w:t>
      </w:r>
      <w:r w:rsidRPr="772FC376">
        <w:rPr>
          <w:rFonts w:eastAsia="Malgun Gothic" w:cstheme="majorBidi"/>
          <w:sz w:val="20"/>
          <w:szCs w:val="20"/>
        </w:rPr>
        <w:t xml:space="preserve">, </w:t>
      </w:r>
      <w:r w:rsidR="000F0024" w:rsidRPr="772FC376">
        <w:rPr>
          <w:rFonts w:eastAsia="Malgun Gothic" w:cstheme="majorBidi"/>
          <w:sz w:val="20"/>
          <w:szCs w:val="20"/>
        </w:rPr>
        <w:t xml:space="preserve">el </w:t>
      </w:r>
      <w:r w:rsidR="00C63CD1" w:rsidRPr="772FC376">
        <w:rPr>
          <w:rFonts w:eastAsia="Malgun Gothic" w:cstheme="majorBidi"/>
          <w:sz w:val="20"/>
          <w:szCs w:val="20"/>
        </w:rPr>
        <w:t>r</w:t>
      </w:r>
      <w:r w:rsidR="000F0024" w:rsidRPr="772FC376">
        <w:rPr>
          <w:rFonts w:eastAsia="Malgun Gothic" w:cstheme="majorBidi"/>
          <w:sz w:val="20"/>
          <w:szCs w:val="20"/>
        </w:rPr>
        <w:t>esponsable del Canal ético revisará la información recibida y procederá</w:t>
      </w:r>
      <w:r w:rsidR="00C63CD1" w:rsidRPr="772FC376">
        <w:rPr>
          <w:rFonts w:eastAsia="Malgun Gothic" w:cstheme="majorBidi"/>
          <w:sz w:val="20"/>
          <w:szCs w:val="20"/>
        </w:rPr>
        <w:t xml:space="preserve">, en función de la tipología de la comunicación, a decidir alguna de las siguientes alternativas: </w:t>
      </w:r>
      <w:r w:rsidR="24A6A77E" w:rsidRPr="772FC376">
        <w:rPr>
          <w:rFonts w:eastAsia="Malgun Gothic" w:cstheme="majorBidi"/>
          <w:sz w:val="20"/>
          <w:szCs w:val="20"/>
        </w:rPr>
        <w:t xml:space="preserve">(i) </w:t>
      </w:r>
      <w:r w:rsidR="70AFD24E" w:rsidRPr="772FC376">
        <w:rPr>
          <w:rFonts w:eastAsia="Malgun Gothic" w:cstheme="majorBidi"/>
          <w:sz w:val="20"/>
          <w:szCs w:val="20"/>
        </w:rPr>
        <w:t xml:space="preserve">desestimación, </w:t>
      </w:r>
      <w:r w:rsidR="367A90C5" w:rsidRPr="772FC376">
        <w:rPr>
          <w:rFonts w:eastAsia="Malgun Gothic" w:cstheme="majorBidi"/>
          <w:sz w:val="20"/>
          <w:szCs w:val="20"/>
        </w:rPr>
        <w:t xml:space="preserve">(ii) </w:t>
      </w:r>
      <w:r w:rsidR="70AFD24E" w:rsidRPr="772FC376">
        <w:rPr>
          <w:rFonts w:eastAsia="Malgun Gothic" w:cstheme="majorBidi"/>
          <w:sz w:val="20"/>
          <w:szCs w:val="20"/>
        </w:rPr>
        <w:t xml:space="preserve">tratamiento por otro cauce, </w:t>
      </w:r>
      <w:r w:rsidR="5C584EAC" w:rsidRPr="772FC376">
        <w:rPr>
          <w:rFonts w:eastAsia="Malgun Gothic" w:cstheme="majorBidi"/>
          <w:sz w:val="20"/>
          <w:szCs w:val="20"/>
        </w:rPr>
        <w:t xml:space="preserve">(iii) </w:t>
      </w:r>
      <w:r w:rsidR="70AFD24E" w:rsidRPr="772FC376">
        <w:rPr>
          <w:rFonts w:eastAsia="Malgun Gothic" w:cstheme="majorBidi"/>
          <w:sz w:val="20"/>
          <w:szCs w:val="20"/>
        </w:rPr>
        <w:t xml:space="preserve">solicitud de información adicional que deberá ser proporcionada en el plazo máximo de 3 días naturales o </w:t>
      </w:r>
      <w:r w:rsidR="118D3627" w:rsidRPr="772FC376">
        <w:rPr>
          <w:rFonts w:eastAsia="Malgun Gothic" w:cstheme="majorBidi"/>
          <w:sz w:val="20"/>
          <w:szCs w:val="20"/>
        </w:rPr>
        <w:t xml:space="preserve">(iv) </w:t>
      </w:r>
      <w:r w:rsidR="70AFD24E" w:rsidRPr="772FC376">
        <w:rPr>
          <w:rFonts w:eastAsia="Malgun Gothic" w:cstheme="majorBidi"/>
          <w:sz w:val="20"/>
          <w:szCs w:val="20"/>
        </w:rPr>
        <w:t>validación.</w:t>
      </w:r>
      <w:r w:rsidR="00C7289E" w:rsidRPr="772FC376">
        <w:rPr>
          <w:rFonts w:cs="Arial"/>
          <w:sz w:val="20"/>
          <w:szCs w:val="20"/>
        </w:rPr>
        <w:t xml:space="preserve"> </w:t>
      </w:r>
    </w:p>
    <w:p w14:paraId="2A56DF0F" w14:textId="6E8A9C17" w:rsidR="00374A5F" w:rsidRPr="00EC056A" w:rsidRDefault="00374A5F" w:rsidP="00374A5F">
      <w:pPr>
        <w:spacing w:line="276" w:lineRule="auto"/>
        <w:jc w:val="both"/>
        <w:rPr>
          <w:rFonts w:cs="Arial"/>
          <w:sz w:val="20"/>
          <w:szCs w:val="20"/>
        </w:rPr>
      </w:pPr>
      <w:r w:rsidRPr="772FC376">
        <w:rPr>
          <w:rFonts w:cs="Arial"/>
          <w:sz w:val="20"/>
          <w:szCs w:val="20"/>
        </w:rPr>
        <w:t xml:space="preserve">El </w:t>
      </w:r>
      <w:r w:rsidR="00C7289E" w:rsidRPr="772FC376">
        <w:rPr>
          <w:rFonts w:cs="Arial"/>
          <w:sz w:val="20"/>
          <w:szCs w:val="20"/>
        </w:rPr>
        <w:t xml:space="preserve">informante </w:t>
      </w:r>
      <w:r w:rsidRPr="772FC376">
        <w:rPr>
          <w:rFonts w:cs="Arial"/>
          <w:sz w:val="20"/>
          <w:szCs w:val="20"/>
        </w:rPr>
        <w:t xml:space="preserve">que haya aportado datos de contacto recibirá un </w:t>
      </w:r>
      <w:r w:rsidRPr="772FC376">
        <w:rPr>
          <w:rFonts w:cs="Arial"/>
          <w:b/>
          <w:bCs/>
          <w:sz w:val="20"/>
          <w:szCs w:val="20"/>
        </w:rPr>
        <w:t>acuse de recibo</w:t>
      </w:r>
      <w:r w:rsidRPr="772FC376">
        <w:rPr>
          <w:rFonts w:cs="Arial"/>
          <w:sz w:val="20"/>
          <w:szCs w:val="20"/>
        </w:rPr>
        <w:t xml:space="preserve"> en la dirección de correo proporcionada. En todo caso, este acuse de recibo será enviado en un plazo máximo </w:t>
      </w:r>
      <w:r w:rsidRPr="772FC376">
        <w:rPr>
          <w:rFonts w:cs="Arial"/>
          <w:b/>
          <w:bCs/>
          <w:sz w:val="20"/>
          <w:szCs w:val="20"/>
          <w:u w:val="single"/>
        </w:rPr>
        <w:t>de siete (7) días</w:t>
      </w:r>
      <w:r w:rsidRPr="772FC376">
        <w:rPr>
          <w:rFonts w:cs="Arial"/>
          <w:sz w:val="20"/>
          <w:szCs w:val="20"/>
        </w:rPr>
        <w:t xml:space="preserve"> desde el momento de recepción de la </w:t>
      </w:r>
      <w:r w:rsidR="00E4676A" w:rsidRPr="772FC376">
        <w:rPr>
          <w:rFonts w:cs="Arial"/>
          <w:sz w:val="20"/>
          <w:szCs w:val="20"/>
        </w:rPr>
        <w:t>comunicación</w:t>
      </w:r>
      <w:r w:rsidRPr="772FC376">
        <w:rPr>
          <w:rFonts w:cs="Arial"/>
          <w:sz w:val="20"/>
          <w:szCs w:val="20"/>
        </w:rPr>
        <w:t xml:space="preserve">. </w:t>
      </w:r>
    </w:p>
    <w:p w14:paraId="075A482D" w14:textId="65DD1BA0" w:rsidR="009375CF" w:rsidRPr="00EC056A" w:rsidRDefault="009375CF" w:rsidP="00374A5F">
      <w:pPr>
        <w:spacing w:line="276" w:lineRule="auto"/>
        <w:jc w:val="both"/>
        <w:rPr>
          <w:rFonts w:cs="Arial"/>
          <w:sz w:val="20"/>
          <w:szCs w:val="20"/>
        </w:rPr>
      </w:pPr>
      <w:r w:rsidRPr="00EC056A">
        <w:rPr>
          <w:rFonts w:cs="Arial"/>
          <w:sz w:val="20"/>
          <w:szCs w:val="20"/>
        </w:rPr>
        <w:t xml:space="preserve">La fase de recepción y categorización de las </w:t>
      </w:r>
      <w:r w:rsidR="00A656BB" w:rsidRPr="00EC056A">
        <w:rPr>
          <w:rFonts w:cs="Arial"/>
          <w:sz w:val="20"/>
          <w:szCs w:val="20"/>
        </w:rPr>
        <w:t>denuncias</w:t>
      </w:r>
      <w:r w:rsidRPr="00EC056A">
        <w:rPr>
          <w:rFonts w:cs="Arial"/>
          <w:sz w:val="20"/>
          <w:szCs w:val="20"/>
        </w:rPr>
        <w:t xml:space="preserve"> tendrá un tiempo máximo de duración de </w:t>
      </w:r>
      <w:r w:rsidR="004013EC" w:rsidRPr="00F56FBF">
        <w:rPr>
          <w:rFonts w:cs="Arial"/>
          <w:b/>
          <w:bCs/>
          <w:sz w:val="20"/>
          <w:szCs w:val="20"/>
          <w:u w:val="single"/>
        </w:rPr>
        <w:t>siete (</w:t>
      </w:r>
      <w:r w:rsidR="002B6ACC" w:rsidRPr="00F56FBF">
        <w:rPr>
          <w:rFonts w:cs="Arial"/>
          <w:b/>
          <w:bCs/>
          <w:sz w:val="20"/>
          <w:szCs w:val="20"/>
          <w:u w:val="single"/>
        </w:rPr>
        <w:t xml:space="preserve">7) </w:t>
      </w:r>
      <w:r w:rsidR="003418D8" w:rsidRPr="00F56FBF">
        <w:rPr>
          <w:rFonts w:cs="Arial"/>
          <w:b/>
          <w:bCs/>
          <w:sz w:val="20"/>
          <w:szCs w:val="20"/>
          <w:u w:val="single"/>
        </w:rPr>
        <w:t>días</w:t>
      </w:r>
      <w:r w:rsidR="00F56FBF">
        <w:rPr>
          <w:rFonts w:cs="Arial"/>
          <w:b/>
          <w:bCs/>
          <w:sz w:val="20"/>
          <w:szCs w:val="20"/>
          <w:u w:val="single"/>
        </w:rPr>
        <w:t xml:space="preserve"> </w:t>
      </w:r>
      <w:r w:rsidR="00E30EF2">
        <w:rPr>
          <w:rFonts w:cs="Arial"/>
          <w:b/>
          <w:bCs/>
          <w:sz w:val="20"/>
          <w:szCs w:val="20"/>
          <w:u w:val="single"/>
        </w:rPr>
        <w:t>naturales</w:t>
      </w:r>
      <w:r w:rsidR="00AD23AC">
        <w:rPr>
          <w:rFonts w:cs="Arial"/>
          <w:b/>
          <w:bCs/>
          <w:sz w:val="20"/>
          <w:szCs w:val="20"/>
          <w:u w:val="single"/>
        </w:rPr>
        <w:t>.</w:t>
      </w:r>
    </w:p>
    <w:p w14:paraId="6F090A98" w14:textId="3012147C" w:rsidR="00983BD0" w:rsidRPr="00EC056A" w:rsidRDefault="00983BD0" w:rsidP="007B4BA1">
      <w:pPr>
        <w:spacing w:line="276" w:lineRule="auto"/>
        <w:jc w:val="both"/>
        <w:rPr>
          <w:rFonts w:cs="Arial"/>
          <w:sz w:val="20"/>
          <w:szCs w:val="20"/>
        </w:rPr>
      </w:pPr>
      <w:r w:rsidRPr="00EC056A">
        <w:rPr>
          <w:rFonts w:cs="Arial"/>
          <w:sz w:val="20"/>
          <w:szCs w:val="20"/>
        </w:rPr>
        <w:t xml:space="preserve">Una vez aceptada, se asignarán los equipos concretos que se encargarán de la </w:t>
      </w:r>
      <w:r w:rsidRPr="00EC056A">
        <w:rPr>
          <w:rFonts w:cs="Arial"/>
          <w:b/>
          <w:bCs/>
          <w:sz w:val="20"/>
          <w:szCs w:val="20"/>
          <w:u w:val="single"/>
        </w:rPr>
        <w:t>investigación.</w:t>
      </w:r>
      <w:r w:rsidRPr="00EC056A">
        <w:rPr>
          <w:rFonts w:cs="Arial"/>
          <w:sz w:val="20"/>
          <w:szCs w:val="20"/>
        </w:rPr>
        <w:t xml:space="preserve"> </w:t>
      </w:r>
    </w:p>
    <w:p w14:paraId="40A8ACAB" w14:textId="2B824DDD" w:rsidR="00983BD0" w:rsidRPr="006F3159" w:rsidRDefault="00983BD0" w:rsidP="007B4BA1">
      <w:pPr>
        <w:spacing w:line="276" w:lineRule="auto"/>
        <w:jc w:val="both"/>
        <w:rPr>
          <w:rFonts w:cs="Arial"/>
          <w:sz w:val="20"/>
          <w:szCs w:val="20"/>
        </w:rPr>
      </w:pPr>
      <w:r w:rsidRPr="006F3159">
        <w:rPr>
          <w:rFonts w:cs="Arial"/>
          <w:sz w:val="20"/>
          <w:szCs w:val="20"/>
        </w:rPr>
        <w:t xml:space="preserve">La </w:t>
      </w:r>
      <w:r w:rsidR="00896301" w:rsidRPr="006F3159">
        <w:rPr>
          <w:rFonts w:cs="Arial"/>
          <w:sz w:val="20"/>
          <w:szCs w:val="20"/>
        </w:rPr>
        <w:t>mera</w:t>
      </w:r>
      <w:r w:rsidRPr="006F3159">
        <w:rPr>
          <w:rFonts w:cs="Arial"/>
          <w:sz w:val="20"/>
          <w:szCs w:val="20"/>
        </w:rPr>
        <w:t xml:space="preserve"> </w:t>
      </w:r>
      <w:r w:rsidR="00E4676A" w:rsidRPr="006F3159">
        <w:rPr>
          <w:rFonts w:cs="Arial"/>
          <w:sz w:val="20"/>
          <w:szCs w:val="20"/>
        </w:rPr>
        <w:t>comunicación</w:t>
      </w:r>
      <w:r w:rsidRPr="006F3159">
        <w:rPr>
          <w:rFonts w:cs="Arial"/>
          <w:sz w:val="20"/>
          <w:szCs w:val="20"/>
        </w:rPr>
        <w:t xml:space="preserve"> puede conllevar la aplicación de </w:t>
      </w:r>
      <w:r w:rsidRPr="006F3159">
        <w:rPr>
          <w:rFonts w:cs="Arial"/>
          <w:b/>
          <w:bCs/>
          <w:sz w:val="20"/>
          <w:szCs w:val="20"/>
        </w:rPr>
        <w:t>medidas cautelares</w:t>
      </w:r>
      <w:r w:rsidRPr="006F3159">
        <w:rPr>
          <w:rFonts w:cs="Arial"/>
          <w:sz w:val="20"/>
          <w:szCs w:val="20"/>
        </w:rPr>
        <w:t xml:space="preserve"> de forma urgente que permitan velar por la integridad de las pruebas</w:t>
      </w:r>
      <w:r w:rsidR="00673422" w:rsidRPr="006F3159">
        <w:rPr>
          <w:rFonts w:cs="Arial"/>
          <w:sz w:val="20"/>
          <w:szCs w:val="20"/>
        </w:rPr>
        <w:t xml:space="preserve">, </w:t>
      </w:r>
      <w:r w:rsidRPr="006F3159">
        <w:rPr>
          <w:rFonts w:cs="Arial"/>
          <w:sz w:val="20"/>
          <w:szCs w:val="20"/>
        </w:rPr>
        <w:t xml:space="preserve">informaciones </w:t>
      </w:r>
      <w:r w:rsidR="00673422" w:rsidRPr="006F3159">
        <w:rPr>
          <w:rFonts w:cs="Arial"/>
          <w:sz w:val="20"/>
          <w:szCs w:val="20"/>
        </w:rPr>
        <w:t xml:space="preserve">y personas </w:t>
      </w:r>
      <w:r w:rsidRPr="006F3159">
        <w:rPr>
          <w:rFonts w:cs="Arial"/>
          <w:sz w:val="20"/>
          <w:szCs w:val="20"/>
        </w:rPr>
        <w:t xml:space="preserve">relacionadas con la </w:t>
      </w:r>
      <w:r w:rsidR="00E4676A" w:rsidRPr="006F3159">
        <w:rPr>
          <w:rFonts w:cs="Arial"/>
          <w:sz w:val="20"/>
          <w:szCs w:val="20"/>
        </w:rPr>
        <w:t>comunicación</w:t>
      </w:r>
      <w:r w:rsidRPr="006F3159">
        <w:rPr>
          <w:rFonts w:cs="Arial"/>
          <w:sz w:val="20"/>
          <w:szCs w:val="20"/>
        </w:rPr>
        <w:t>.</w:t>
      </w:r>
    </w:p>
    <w:p w14:paraId="197E886A" w14:textId="6EC157A8" w:rsidR="00246496" w:rsidRPr="006F3159" w:rsidRDefault="004E7015" w:rsidP="007B4BA1">
      <w:pPr>
        <w:spacing w:line="276" w:lineRule="auto"/>
        <w:jc w:val="both"/>
        <w:rPr>
          <w:rFonts w:cs="Arial"/>
          <w:sz w:val="20"/>
          <w:szCs w:val="20"/>
        </w:rPr>
      </w:pPr>
      <w:r w:rsidRPr="772FC376">
        <w:rPr>
          <w:rFonts w:cs="Arial"/>
          <w:sz w:val="20"/>
          <w:szCs w:val="20"/>
        </w:rPr>
        <w:t xml:space="preserve">Dichas </w:t>
      </w:r>
      <w:r w:rsidRPr="772FC376">
        <w:rPr>
          <w:rFonts w:cs="Arial"/>
          <w:b/>
          <w:bCs/>
          <w:sz w:val="20"/>
          <w:szCs w:val="20"/>
          <w:u w:val="single"/>
        </w:rPr>
        <w:t>medidas cautelares</w:t>
      </w:r>
      <w:r w:rsidR="00DE34DD" w:rsidRPr="772FC376">
        <w:rPr>
          <w:rFonts w:cs="Arial"/>
          <w:sz w:val="20"/>
          <w:szCs w:val="20"/>
        </w:rPr>
        <w:t xml:space="preserve"> se pueden decidir e implementar en el mismo momento de recepción de una comunicación, cuando se </w:t>
      </w:r>
      <w:r w:rsidR="00CA280A" w:rsidRPr="772FC376">
        <w:rPr>
          <w:rFonts w:cs="Arial"/>
          <w:sz w:val="20"/>
          <w:szCs w:val="20"/>
        </w:rPr>
        <w:t>estudie</w:t>
      </w:r>
      <w:r w:rsidR="00DE34DD" w:rsidRPr="772FC376">
        <w:rPr>
          <w:rFonts w:cs="Arial"/>
          <w:sz w:val="20"/>
          <w:szCs w:val="20"/>
        </w:rPr>
        <w:t xml:space="preserve"> el supuesto de hecho de </w:t>
      </w:r>
      <w:r w:rsidR="00C817C2" w:rsidRPr="772FC376">
        <w:rPr>
          <w:rFonts w:cs="Arial"/>
          <w:sz w:val="20"/>
          <w:szCs w:val="20"/>
        </w:rPr>
        <w:t>esta</w:t>
      </w:r>
      <w:r w:rsidR="00DE34DD" w:rsidRPr="772FC376">
        <w:rPr>
          <w:rFonts w:cs="Arial"/>
          <w:sz w:val="20"/>
          <w:szCs w:val="20"/>
        </w:rPr>
        <w:t>, y se pueda valorar</w:t>
      </w:r>
      <w:r w:rsidR="00CA280A" w:rsidRPr="772FC376">
        <w:rPr>
          <w:rFonts w:cs="Arial"/>
          <w:sz w:val="20"/>
          <w:szCs w:val="20"/>
        </w:rPr>
        <w:t xml:space="preserve"> la idoneidad de las medidas</w:t>
      </w:r>
      <w:r w:rsidR="009C340D" w:rsidRPr="772FC376">
        <w:rPr>
          <w:rFonts w:cs="Arial"/>
          <w:sz w:val="20"/>
          <w:szCs w:val="20"/>
        </w:rPr>
        <w:t xml:space="preserve"> para esa situación en concreto. </w:t>
      </w:r>
    </w:p>
    <w:p w14:paraId="55CE0585" w14:textId="7D133B25" w:rsidR="00DE34DD" w:rsidRPr="006F3159" w:rsidRDefault="00C05361" w:rsidP="007B4BA1">
      <w:pPr>
        <w:spacing w:line="276" w:lineRule="auto"/>
        <w:jc w:val="both"/>
        <w:rPr>
          <w:rFonts w:cs="Arial"/>
          <w:sz w:val="20"/>
          <w:szCs w:val="20"/>
        </w:rPr>
      </w:pPr>
      <w:r w:rsidRPr="006F3159">
        <w:rPr>
          <w:rFonts w:cs="Arial"/>
          <w:sz w:val="20"/>
          <w:szCs w:val="20"/>
        </w:rPr>
        <w:t>Las medidas cautelares deben ser proporcionadas a las circunstancias que las motivan; no podrán poner en riesgo la confidencialidad sobre los datos de ningún empleado o tercero; no podrán vulnerar, sin motivación y causa, los derechos de nadie y no podrán ser nunca más gravosas que las medidas que habrían de imponerse en caso de progresar la comunicación.</w:t>
      </w:r>
    </w:p>
    <w:p w14:paraId="219A3EC5" w14:textId="77777777" w:rsidR="00511DFE" w:rsidRDefault="00511DFE" w:rsidP="007B4BA1">
      <w:pPr>
        <w:spacing w:line="276" w:lineRule="auto"/>
        <w:jc w:val="both"/>
        <w:rPr>
          <w:rFonts w:cs="Arial"/>
          <w:sz w:val="20"/>
          <w:szCs w:val="20"/>
        </w:rPr>
      </w:pPr>
    </w:p>
    <w:p w14:paraId="1DA12807" w14:textId="77777777" w:rsidR="00B2008B" w:rsidRDefault="00B2008B" w:rsidP="007B4BA1">
      <w:pPr>
        <w:spacing w:line="276" w:lineRule="auto"/>
        <w:jc w:val="both"/>
        <w:rPr>
          <w:rFonts w:cs="Arial"/>
          <w:sz w:val="20"/>
          <w:szCs w:val="20"/>
        </w:rPr>
      </w:pPr>
    </w:p>
    <w:p w14:paraId="10A52D98" w14:textId="77777777" w:rsidR="00B2008B" w:rsidRPr="00EC056A" w:rsidRDefault="00B2008B" w:rsidP="007B4BA1">
      <w:pPr>
        <w:spacing w:line="276" w:lineRule="auto"/>
        <w:jc w:val="both"/>
        <w:rPr>
          <w:rFonts w:cs="Arial"/>
          <w:sz w:val="20"/>
          <w:szCs w:val="20"/>
        </w:rPr>
      </w:pPr>
    </w:p>
    <w:p w14:paraId="1A7F56D9" w14:textId="1928186A" w:rsidR="00091324" w:rsidRPr="00EC056A" w:rsidRDefault="00091324" w:rsidP="007B4BA1">
      <w:pPr>
        <w:pStyle w:val="Prrafodelista"/>
        <w:numPr>
          <w:ilvl w:val="2"/>
          <w:numId w:val="3"/>
        </w:numPr>
        <w:spacing w:line="276" w:lineRule="auto"/>
        <w:ind w:left="1276"/>
        <w:jc w:val="both"/>
        <w:rPr>
          <w:rFonts w:cs="Arial"/>
          <w:b/>
          <w:bCs/>
          <w:sz w:val="20"/>
          <w:szCs w:val="20"/>
          <w:u w:val="single"/>
        </w:rPr>
      </w:pPr>
      <w:r w:rsidRPr="772FC376">
        <w:rPr>
          <w:rFonts w:cs="Arial"/>
          <w:b/>
          <w:bCs/>
          <w:sz w:val="20"/>
          <w:szCs w:val="20"/>
          <w:u w:val="single"/>
        </w:rPr>
        <w:lastRenderedPageBreak/>
        <w:t>Investigación de los hechos</w:t>
      </w:r>
      <w:r w:rsidR="147FE58D" w:rsidRPr="772FC376">
        <w:rPr>
          <w:rFonts w:cs="Arial"/>
          <w:b/>
          <w:bCs/>
          <w:sz w:val="20"/>
          <w:szCs w:val="20"/>
          <w:u w:val="single"/>
        </w:rPr>
        <w:t xml:space="preserve"> y cierre de expediente</w:t>
      </w:r>
    </w:p>
    <w:p w14:paraId="0B2F3E6F" w14:textId="16E73790" w:rsidR="00935C69" w:rsidRPr="00EC056A" w:rsidRDefault="00B4396B" w:rsidP="772FC376">
      <w:pPr>
        <w:spacing w:before="29" w:line="240" w:lineRule="auto"/>
        <w:ind w:right="52"/>
        <w:jc w:val="both"/>
        <w:rPr>
          <w:rFonts w:eastAsia="Malgun Gothic" w:cstheme="majorBidi"/>
          <w:sz w:val="20"/>
          <w:szCs w:val="20"/>
        </w:rPr>
      </w:pPr>
      <w:r w:rsidRPr="772FC376">
        <w:rPr>
          <w:rFonts w:eastAsia="Malgun Gothic" w:cstheme="majorBidi"/>
          <w:spacing w:val="1"/>
          <w:sz w:val="20"/>
          <w:szCs w:val="20"/>
        </w:rPr>
        <w:t>Una vez validada</w:t>
      </w:r>
      <w:r w:rsidR="003B4167" w:rsidRPr="772FC376">
        <w:rPr>
          <w:rFonts w:eastAsia="Malgun Gothic" w:cstheme="majorBidi"/>
          <w:sz w:val="20"/>
          <w:szCs w:val="20"/>
        </w:rPr>
        <w:t xml:space="preserve"> la comunicación, </w:t>
      </w:r>
      <w:r w:rsidR="47FA488E" w:rsidRPr="772FC376">
        <w:rPr>
          <w:rFonts w:eastAsia="Malgun Gothic" w:cstheme="majorBidi"/>
          <w:sz w:val="20"/>
          <w:szCs w:val="20"/>
        </w:rPr>
        <w:t>se formará el equipo investigador</w:t>
      </w:r>
      <w:r w:rsidR="003B4167" w:rsidRPr="772FC376">
        <w:rPr>
          <w:rFonts w:eastAsia="Malgun Gothic" w:cstheme="majorBidi"/>
          <w:sz w:val="20"/>
          <w:szCs w:val="20"/>
        </w:rPr>
        <w:t xml:space="preserve"> para llevar a cabo esta segunda fase. </w:t>
      </w:r>
    </w:p>
    <w:p w14:paraId="0FE5B0BF" w14:textId="5D09093D" w:rsidR="00983BD0" w:rsidRPr="00EC056A" w:rsidRDefault="00983BD0" w:rsidP="772FC376">
      <w:pPr>
        <w:spacing w:line="276" w:lineRule="auto"/>
        <w:jc w:val="both"/>
        <w:rPr>
          <w:rFonts w:cs="Arial"/>
          <w:sz w:val="20"/>
          <w:szCs w:val="20"/>
        </w:rPr>
      </w:pPr>
      <w:r w:rsidRPr="772FC376">
        <w:rPr>
          <w:rFonts w:cs="Arial"/>
          <w:sz w:val="20"/>
          <w:szCs w:val="20"/>
        </w:rPr>
        <w:t>Todas las comunicaciones aceptadas serán investigadas</w:t>
      </w:r>
      <w:r w:rsidR="00374A5F" w:rsidRPr="772FC376">
        <w:rPr>
          <w:rFonts w:cs="Arial"/>
          <w:sz w:val="20"/>
          <w:szCs w:val="20"/>
        </w:rPr>
        <w:t xml:space="preserve"> en el plazo </w:t>
      </w:r>
      <w:r w:rsidR="00374A5F" w:rsidRPr="772FC376">
        <w:rPr>
          <w:rFonts w:cs="Arial"/>
          <w:b/>
          <w:bCs/>
          <w:sz w:val="20"/>
          <w:szCs w:val="20"/>
        </w:rPr>
        <w:t xml:space="preserve">máximo de </w:t>
      </w:r>
      <w:r w:rsidR="2DEC3B0E" w:rsidRPr="772FC376">
        <w:rPr>
          <w:rFonts w:cs="Arial"/>
          <w:b/>
          <w:bCs/>
          <w:sz w:val="20"/>
          <w:szCs w:val="20"/>
        </w:rPr>
        <w:t xml:space="preserve">tres (3) meses </w:t>
      </w:r>
      <w:r w:rsidR="2DEC3B0E" w:rsidRPr="772FC376">
        <w:rPr>
          <w:rFonts w:cs="Arial"/>
          <w:sz w:val="20"/>
          <w:szCs w:val="20"/>
        </w:rPr>
        <w:t xml:space="preserve">a partir del envío del acuse de recibo o, si no se envió acuse de recibo, a partir de los 7 días siguientes a la recepción de la comunicación. </w:t>
      </w:r>
      <w:r w:rsidR="557F4B72" w:rsidRPr="772FC376">
        <w:rPr>
          <w:rFonts w:cs="Arial"/>
          <w:sz w:val="20"/>
          <w:szCs w:val="20"/>
        </w:rPr>
        <w:t xml:space="preserve">Este plazo podrá ser prorrogado tres (3) meses más por causas justificadas. </w:t>
      </w:r>
    </w:p>
    <w:p w14:paraId="2593EA12" w14:textId="5474EA74" w:rsidR="00983BD0" w:rsidRPr="00EC056A" w:rsidRDefault="00983BD0" w:rsidP="007B4BA1">
      <w:pPr>
        <w:spacing w:line="276" w:lineRule="auto"/>
        <w:jc w:val="both"/>
        <w:rPr>
          <w:rFonts w:cs="Arial"/>
          <w:sz w:val="20"/>
          <w:szCs w:val="20"/>
        </w:rPr>
      </w:pPr>
      <w:r w:rsidRPr="772FC376">
        <w:rPr>
          <w:rFonts w:cs="Arial"/>
          <w:sz w:val="20"/>
          <w:szCs w:val="20"/>
        </w:rPr>
        <w:t xml:space="preserve">El equipo propuesto por el </w:t>
      </w:r>
      <w:r w:rsidR="001C6A16" w:rsidRPr="772FC376">
        <w:rPr>
          <w:rFonts w:cs="Arial"/>
          <w:sz w:val="20"/>
          <w:szCs w:val="20"/>
        </w:rPr>
        <w:t xml:space="preserve">receptor, </w:t>
      </w:r>
      <w:r w:rsidRPr="772FC376">
        <w:rPr>
          <w:rFonts w:cs="Arial"/>
          <w:sz w:val="20"/>
          <w:szCs w:val="20"/>
        </w:rPr>
        <w:t xml:space="preserve">según la tipología de la </w:t>
      </w:r>
      <w:r w:rsidR="00E4676A" w:rsidRPr="772FC376">
        <w:rPr>
          <w:rFonts w:cs="Arial"/>
          <w:sz w:val="20"/>
          <w:szCs w:val="20"/>
        </w:rPr>
        <w:t>comunicación</w:t>
      </w:r>
      <w:r w:rsidR="00374A5F" w:rsidRPr="772FC376">
        <w:rPr>
          <w:rFonts w:cs="Arial"/>
          <w:sz w:val="20"/>
          <w:szCs w:val="20"/>
        </w:rPr>
        <w:t xml:space="preserve"> o las circunstancias concretas</w:t>
      </w:r>
      <w:r w:rsidRPr="772FC376">
        <w:rPr>
          <w:rFonts w:cs="Arial"/>
          <w:sz w:val="20"/>
          <w:szCs w:val="20"/>
        </w:rPr>
        <w:t xml:space="preserve"> </w:t>
      </w:r>
      <w:r w:rsidRPr="772FC376">
        <w:rPr>
          <w:rFonts w:cs="Arial"/>
          <w:b/>
          <w:bCs/>
          <w:sz w:val="20"/>
          <w:szCs w:val="20"/>
        </w:rPr>
        <w:t>recopilar</w:t>
      </w:r>
      <w:r w:rsidR="00374A5F" w:rsidRPr="772FC376">
        <w:rPr>
          <w:rFonts w:cs="Arial"/>
          <w:b/>
          <w:bCs/>
          <w:sz w:val="20"/>
          <w:szCs w:val="20"/>
        </w:rPr>
        <w:t>á</w:t>
      </w:r>
      <w:r w:rsidRPr="772FC376">
        <w:rPr>
          <w:rFonts w:cs="Arial"/>
          <w:b/>
          <w:bCs/>
          <w:sz w:val="20"/>
          <w:szCs w:val="20"/>
        </w:rPr>
        <w:t xml:space="preserve"> evidencias</w:t>
      </w:r>
      <w:r w:rsidRPr="772FC376">
        <w:rPr>
          <w:rFonts w:cs="Arial"/>
          <w:sz w:val="20"/>
          <w:szCs w:val="20"/>
        </w:rPr>
        <w:t xml:space="preserve"> que prueben la veracidad o no de los hechos comunicados</w:t>
      </w:r>
      <w:r w:rsidR="003B6F63" w:rsidRPr="772FC376">
        <w:rPr>
          <w:rFonts w:cs="Arial"/>
          <w:sz w:val="20"/>
          <w:szCs w:val="20"/>
        </w:rPr>
        <w:t>, a través de entrevistas, llamadas, análisis de archivos y documentación, revisión de equipos, oficinas o cualquier método que permita recabar información al respecto</w:t>
      </w:r>
      <w:r w:rsidR="00374A5F" w:rsidRPr="772FC376">
        <w:rPr>
          <w:rFonts w:cs="Arial"/>
          <w:sz w:val="20"/>
          <w:szCs w:val="20"/>
        </w:rPr>
        <w:t>, siempre respetando la legislación vigente.</w:t>
      </w:r>
    </w:p>
    <w:p w14:paraId="1D1787B2" w14:textId="06B4D3A4" w:rsidR="00983BD0" w:rsidRPr="006F3159" w:rsidRDefault="00983BD0" w:rsidP="007B4BA1">
      <w:pPr>
        <w:spacing w:line="276" w:lineRule="auto"/>
        <w:jc w:val="both"/>
        <w:rPr>
          <w:rFonts w:cs="Arial"/>
          <w:sz w:val="20"/>
          <w:szCs w:val="20"/>
        </w:rPr>
      </w:pPr>
      <w:r w:rsidRPr="006F3159">
        <w:rPr>
          <w:rFonts w:cs="Arial"/>
          <w:sz w:val="20"/>
          <w:szCs w:val="20"/>
        </w:rPr>
        <w:t xml:space="preserve">Todas las personas que participen durante este proceso se comprometen a mantener absoluta confidencialidad de los datos, independencia y ausencia de conflicto de interés. En este sentido, las personas objeto de las averiguaciones de los investigadores deberán participar, </w:t>
      </w:r>
      <w:r w:rsidR="003B6F63" w:rsidRPr="006F3159">
        <w:rPr>
          <w:rFonts w:cs="Arial"/>
          <w:sz w:val="20"/>
          <w:szCs w:val="20"/>
        </w:rPr>
        <w:t>de manera veraz, diligente y completa</w:t>
      </w:r>
      <w:r w:rsidRPr="006F3159">
        <w:rPr>
          <w:rFonts w:cs="Arial"/>
          <w:sz w:val="20"/>
          <w:szCs w:val="20"/>
        </w:rPr>
        <w:t xml:space="preserve">, a las peticiones del equipo </w:t>
      </w:r>
      <w:r w:rsidR="003B6F63" w:rsidRPr="006F3159">
        <w:rPr>
          <w:rFonts w:cs="Arial"/>
          <w:sz w:val="20"/>
          <w:szCs w:val="20"/>
        </w:rPr>
        <w:t>siempre de forma</w:t>
      </w:r>
      <w:r w:rsidRPr="006F3159">
        <w:rPr>
          <w:rFonts w:cs="Arial"/>
          <w:sz w:val="20"/>
          <w:szCs w:val="20"/>
        </w:rPr>
        <w:t xml:space="preserve"> proporcional y amparados por la legislación vigente.</w:t>
      </w:r>
    </w:p>
    <w:p w14:paraId="3922F97A" w14:textId="7B38F8DB" w:rsidR="00473247" w:rsidRPr="006F3159" w:rsidRDefault="00473247" w:rsidP="00473247">
      <w:pPr>
        <w:spacing w:line="276" w:lineRule="auto"/>
        <w:jc w:val="both"/>
        <w:rPr>
          <w:rFonts w:cs="Arial"/>
          <w:sz w:val="20"/>
          <w:szCs w:val="20"/>
        </w:rPr>
      </w:pPr>
      <w:r w:rsidRPr="772FC376">
        <w:rPr>
          <w:rFonts w:cs="Arial"/>
          <w:sz w:val="20"/>
          <w:szCs w:val="20"/>
        </w:rPr>
        <w:t xml:space="preserve">En caso de que la comunicación esté ligada a incumplimientos especialmente graves o cuando las circunstancias del caso así lo requieran, el </w:t>
      </w:r>
      <w:r w:rsidR="00567F17" w:rsidRPr="772FC376">
        <w:rPr>
          <w:rFonts w:cs="Arial"/>
          <w:sz w:val="20"/>
          <w:szCs w:val="20"/>
        </w:rPr>
        <w:t>Equipo Investigador</w:t>
      </w:r>
      <w:r w:rsidR="008231BD" w:rsidRPr="772FC376">
        <w:rPr>
          <w:rFonts w:cs="Arial"/>
          <w:sz w:val="20"/>
          <w:szCs w:val="20"/>
        </w:rPr>
        <w:t xml:space="preserve">, </w:t>
      </w:r>
      <w:r w:rsidRPr="772FC376">
        <w:rPr>
          <w:rFonts w:cs="Arial"/>
          <w:sz w:val="20"/>
          <w:szCs w:val="20"/>
        </w:rPr>
        <w:t>adoptará las medidas oportunas para garantizar en todo momento la objetividad de la Investigación.</w:t>
      </w:r>
    </w:p>
    <w:p w14:paraId="31DBD597" w14:textId="6227E789" w:rsidR="00983BD0" w:rsidRPr="006F3159" w:rsidRDefault="00983BD0" w:rsidP="007B4BA1">
      <w:pPr>
        <w:spacing w:line="276" w:lineRule="auto"/>
        <w:jc w:val="both"/>
        <w:rPr>
          <w:rFonts w:cs="Arial"/>
          <w:sz w:val="20"/>
          <w:szCs w:val="20"/>
        </w:rPr>
      </w:pPr>
      <w:r w:rsidRPr="006F3159">
        <w:rPr>
          <w:rFonts w:cs="Arial"/>
          <w:sz w:val="20"/>
          <w:szCs w:val="20"/>
        </w:rPr>
        <w:t xml:space="preserve">Será en esta fase cuando se decida la </w:t>
      </w:r>
      <w:r w:rsidRPr="006F3159">
        <w:rPr>
          <w:rFonts w:cs="Arial"/>
          <w:b/>
          <w:bCs/>
          <w:sz w:val="20"/>
          <w:szCs w:val="20"/>
        </w:rPr>
        <w:t>comunicación a la parte afectada</w:t>
      </w:r>
      <w:r w:rsidRPr="006F3159">
        <w:rPr>
          <w:rFonts w:cs="Arial"/>
          <w:sz w:val="20"/>
          <w:szCs w:val="20"/>
        </w:rPr>
        <w:t xml:space="preserve"> si esto no supone un conflicto para el transcurso correcto de la investigación. </w:t>
      </w:r>
    </w:p>
    <w:p w14:paraId="7727F013" w14:textId="6C7D5906" w:rsidR="002F1B04" w:rsidRPr="006F3159" w:rsidRDefault="00932D12" w:rsidP="772FC376">
      <w:pPr>
        <w:spacing w:line="276" w:lineRule="auto"/>
        <w:jc w:val="both"/>
        <w:rPr>
          <w:rFonts w:eastAsia="Malgun Gothic" w:cstheme="majorBidi"/>
          <w:sz w:val="20"/>
          <w:szCs w:val="20"/>
        </w:rPr>
      </w:pPr>
      <w:r w:rsidRPr="006F3159">
        <w:rPr>
          <w:rFonts w:cs="Arial"/>
          <w:sz w:val="20"/>
          <w:szCs w:val="20"/>
        </w:rPr>
        <w:t xml:space="preserve">En todo caso, el </w:t>
      </w:r>
      <w:proofErr w:type="gramStart"/>
      <w:r w:rsidR="46A0ECF9" w:rsidRPr="006F3159">
        <w:rPr>
          <w:rFonts w:cs="Arial"/>
          <w:sz w:val="20"/>
          <w:szCs w:val="20"/>
        </w:rPr>
        <w:t>Responsable</w:t>
      </w:r>
      <w:proofErr w:type="gramEnd"/>
      <w:r w:rsidR="46A0ECF9" w:rsidRPr="006F3159">
        <w:rPr>
          <w:rFonts w:cs="Arial"/>
          <w:sz w:val="20"/>
          <w:szCs w:val="20"/>
        </w:rPr>
        <w:t xml:space="preserve"> del Sistema</w:t>
      </w:r>
      <w:r w:rsidRPr="006F3159">
        <w:rPr>
          <w:rFonts w:cs="Arial"/>
          <w:sz w:val="20"/>
          <w:szCs w:val="20"/>
        </w:rPr>
        <w:t xml:space="preserve">, </w:t>
      </w:r>
      <w:r w:rsidR="00514E72" w:rsidRPr="772FC376">
        <w:rPr>
          <w:rFonts w:eastAsia="Malgun Gothic" w:cstheme="majorBidi"/>
          <w:spacing w:val="1"/>
          <w:sz w:val="20"/>
          <w:szCs w:val="20"/>
        </w:rPr>
        <w:t>previa comunicación a la Dirección de</w:t>
      </w:r>
      <w:r w:rsidR="00E326D6" w:rsidRPr="00E326D6">
        <w:rPr>
          <w:rFonts w:eastAsia="Malgun Gothic"/>
          <w:b/>
          <w:bCs/>
          <w:sz w:val="20"/>
          <w:szCs w:val="20"/>
          <w:lang w:bidi="ar-SA"/>
        </w:rPr>
        <w:t xml:space="preserve"> </w:t>
      </w:r>
      <w:r w:rsidR="00DC3E31">
        <w:rPr>
          <w:rFonts w:eastAsia="Malgun Gothic"/>
          <w:b/>
          <w:bCs/>
          <w:sz w:val="20"/>
          <w:szCs w:val="20"/>
          <w:lang w:bidi="ar-SA"/>
        </w:rPr>
        <w:t xml:space="preserve">ALEJANDRO MARRERO M CORREDURIA DE SEGUROS </w:t>
      </w:r>
      <w:r w:rsidR="00B2008B">
        <w:rPr>
          <w:rFonts w:eastAsia="Malgun Gothic"/>
          <w:b/>
          <w:bCs/>
          <w:sz w:val="20"/>
          <w:szCs w:val="20"/>
          <w:lang w:bidi="ar-SA"/>
        </w:rPr>
        <w:t>SL, podrá</w:t>
      </w:r>
      <w:r w:rsidR="00514E72" w:rsidRPr="772FC376">
        <w:rPr>
          <w:rFonts w:eastAsia="Malgun Gothic" w:cstheme="majorBidi"/>
          <w:spacing w:val="1"/>
          <w:sz w:val="20"/>
          <w:szCs w:val="20"/>
        </w:rPr>
        <w:t xml:space="preserve"> poner en conocimiento de</w:t>
      </w:r>
      <w:r w:rsidR="1C0AAB67" w:rsidRPr="772FC376">
        <w:rPr>
          <w:rFonts w:eastAsia="Malgun Gothic" w:cstheme="majorBidi"/>
          <w:spacing w:val="1"/>
          <w:sz w:val="20"/>
          <w:szCs w:val="20"/>
        </w:rPr>
        <w:t xml:space="preserve">l Ministerio Fiscal o </w:t>
      </w:r>
      <w:r w:rsidR="00514E72" w:rsidRPr="772FC376">
        <w:rPr>
          <w:rFonts w:eastAsia="Malgun Gothic" w:cstheme="majorBidi"/>
          <w:spacing w:val="1"/>
          <w:sz w:val="20"/>
          <w:szCs w:val="20"/>
        </w:rPr>
        <w:t>Autoridades pertinentes aquellos hechos comunicados que puedan ser constitutivos de un delito</w:t>
      </w:r>
      <w:r w:rsidR="782EBD20" w:rsidRPr="772FC376">
        <w:rPr>
          <w:rFonts w:eastAsia="Malgun Gothic" w:cstheme="majorBidi"/>
          <w:spacing w:val="1"/>
          <w:sz w:val="20"/>
          <w:szCs w:val="20"/>
        </w:rPr>
        <w:t xml:space="preserve"> de manera inmediata</w:t>
      </w:r>
      <w:r w:rsidR="65A7E3A6" w:rsidRPr="772FC376">
        <w:rPr>
          <w:rFonts w:eastAsia="Malgun Gothic" w:cstheme="majorBidi"/>
          <w:spacing w:val="1"/>
          <w:sz w:val="20"/>
          <w:szCs w:val="20"/>
        </w:rPr>
        <w:t>.</w:t>
      </w:r>
    </w:p>
    <w:p w14:paraId="09FC1BE3" w14:textId="396945A8" w:rsidR="00AC7234" w:rsidRPr="006F3159" w:rsidRDefault="00AC7234" w:rsidP="00AC7234">
      <w:pPr>
        <w:spacing w:line="240" w:lineRule="auto"/>
        <w:ind w:right="61"/>
        <w:jc w:val="both"/>
        <w:rPr>
          <w:rFonts w:eastAsia="Malgun Gothic" w:cstheme="majorHAnsi"/>
          <w:sz w:val="20"/>
          <w:szCs w:val="20"/>
        </w:rPr>
      </w:pPr>
      <w:r w:rsidRPr="772FC376">
        <w:rPr>
          <w:rFonts w:eastAsia="Malgun Gothic" w:cstheme="majorBidi"/>
          <w:sz w:val="20"/>
          <w:szCs w:val="20"/>
        </w:rPr>
        <w:t>El</w:t>
      </w:r>
      <w:r w:rsidRPr="772FC376">
        <w:rPr>
          <w:rFonts w:eastAsia="Malgun Gothic" w:cstheme="majorBidi"/>
          <w:spacing w:val="3"/>
          <w:sz w:val="20"/>
          <w:szCs w:val="20"/>
        </w:rPr>
        <w:t xml:space="preserve"> </w:t>
      </w:r>
      <w:r w:rsidR="00361D6B" w:rsidRPr="772FC376">
        <w:rPr>
          <w:rFonts w:eastAsia="Malgun Gothic" w:cstheme="majorBidi"/>
          <w:spacing w:val="1"/>
          <w:sz w:val="20"/>
          <w:szCs w:val="20"/>
        </w:rPr>
        <w:t>Equipo Investigador</w:t>
      </w:r>
      <w:r w:rsidRPr="772FC376">
        <w:rPr>
          <w:rFonts w:eastAsia="Malgun Gothic" w:cstheme="majorBidi"/>
          <w:spacing w:val="1"/>
          <w:sz w:val="20"/>
          <w:szCs w:val="20"/>
        </w:rPr>
        <w:t>,</w:t>
      </w:r>
      <w:r w:rsidRPr="772FC376">
        <w:rPr>
          <w:rFonts w:eastAsia="Malgun Gothic" w:cstheme="majorBidi"/>
          <w:spacing w:val="3"/>
          <w:sz w:val="20"/>
          <w:szCs w:val="20"/>
        </w:rPr>
        <w:t xml:space="preserve"> </w:t>
      </w:r>
      <w:r w:rsidR="00361D6B" w:rsidRPr="772FC376">
        <w:rPr>
          <w:rFonts w:eastAsia="Malgun Gothic" w:cstheme="majorBidi"/>
          <w:spacing w:val="-1"/>
          <w:sz w:val="20"/>
          <w:szCs w:val="20"/>
        </w:rPr>
        <w:t>una vez verificado los hechos comunicados</w:t>
      </w:r>
      <w:r w:rsidRPr="772FC376">
        <w:rPr>
          <w:rFonts w:eastAsia="Malgun Gothic" w:cstheme="majorBidi"/>
          <w:spacing w:val="5"/>
          <w:sz w:val="20"/>
          <w:szCs w:val="20"/>
        </w:rPr>
        <w:t xml:space="preserve"> </w:t>
      </w:r>
      <w:r w:rsidR="00361D6B" w:rsidRPr="772FC376">
        <w:rPr>
          <w:rFonts w:eastAsia="Malgun Gothic" w:cstheme="majorBidi"/>
          <w:sz w:val="20"/>
          <w:szCs w:val="20"/>
        </w:rPr>
        <w:t>propondrá al Decisor</w:t>
      </w:r>
      <w:r w:rsidRPr="772FC376">
        <w:rPr>
          <w:rFonts w:eastAsia="Malgun Gothic" w:cstheme="majorBidi"/>
          <w:sz w:val="20"/>
          <w:szCs w:val="20"/>
        </w:rPr>
        <w:t xml:space="preserve"> </w:t>
      </w:r>
      <w:r w:rsidR="00361D6B" w:rsidRPr="772FC376">
        <w:rPr>
          <w:rFonts w:eastAsia="Malgun Gothic" w:cstheme="majorBidi"/>
          <w:sz w:val="20"/>
          <w:szCs w:val="20"/>
        </w:rPr>
        <w:t>una propuesta de</w:t>
      </w:r>
      <w:r w:rsidRPr="772FC376">
        <w:rPr>
          <w:rFonts w:eastAsia="Malgun Gothic" w:cstheme="majorBidi"/>
          <w:sz w:val="20"/>
          <w:szCs w:val="20"/>
        </w:rPr>
        <w:t xml:space="preserve"> </w:t>
      </w:r>
      <w:r w:rsidRPr="772FC376">
        <w:rPr>
          <w:rFonts w:eastAsia="Malgun Gothic" w:cstheme="majorBidi"/>
          <w:spacing w:val="2"/>
          <w:sz w:val="20"/>
          <w:szCs w:val="20"/>
        </w:rPr>
        <w:t>s</w:t>
      </w:r>
      <w:r w:rsidRPr="772FC376">
        <w:rPr>
          <w:rFonts w:eastAsia="Malgun Gothic" w:cstheme="majorBidi"/>
          <w:spacing w:val="-1"/>
          <w:sz w:val="20"/>
          <w:szCs w:val="20"/>
        </w:rPr>
        <w:t>a</w:t>
      </w:r>
      <w:r w:rsidRPr="772FC376">
        <w:rPr>
          <w:rFonts w:eastAsia="Malgun Gothic" w:cstheme="majorBidi"/>
          <w:sz w:val="20"/>
          <w:szCs w:val="20"/>
        </w:rPr>
        <w:t>n</w:t>
      </w:r>
      <w:r w:rsidRPr="772FC376">
        <w:rPr>
          <w:rFonts w:eastAsia="Malgun Gothic" w:cstheme="majorBidi"/>
          <w:spacing w:val="-1"/>
          <w:sz w:val="20"/>
          <w:szCs w:val="20"/>
        </w:rPr>
        <w:t>c</w:t>
      </w:r>
      <w:r w:rsidRPr="772FC376">
        <w:rPr>
          <w:rFonts w:eastAsia="Malgun Gothic" w:cstheme="majorBidi"/>
          <w:sz w:val="20"/>
          <w:szCs w:val="20"/>
        </w:rPr>
        <w:t xml:space="preserve">ión que </w:t>
      </w:r>
      <w:r w:rsidR="00361D6B" w:rsidRPr="772FC376">
        <w:rPr>
          <w:rFonts w:eastAsia="Malgun Gothic" w:cstheme="majorBidi"/>
          <w:spacing w:val="-1"/>
          <w:sz w:val="20"/>
          <w:szCs w:val="20"/>
        </w:rPr>
        <w:t>considere pertinente.</w:t>
      </w:r>
    </w:p>
    <w:p w14:paraId="4397DD4C" w14:textId="1228E090" w:rsidR="003B6F63" w:rsidRPr="00EC056A" w:rsidRDefault="003B199B" w:rsidP="772FC376">
      <w:pPr>
        <w:spacing w:line="276" w:lineRule="auto"/>
        <w:jc w:val="both"/>
        <w:rPr>
          <w:rFonts w:cs="Arial"/>
          <w:sz w:val="20"/>
          <w:szCs w:val="20"/>
        </w:rPr>
      </w:pPr>
      <w:r w:rsidRPr="772FC376">
        <w:rPr>
          <w:rFonts w:cs="Arial"/>
          <w:sz w:val="20"/>
          <w:szCs w:val="20"/>
        </w:rPr>
        <w:t xml:space="preserve">Finalizada la fase de investigación, </w:t>
      </w:r>
      <w:r w:rsidR="00371279" w:rsidRPr="772FC376">
        <w:rPr>
          <w:rFonts w:cs="Arial"/>
          <w:sz w:val="20"/>
          <w:szCs w:val="20"/>
        </w:rPr>
        <w:t xml:space="preserve">se analizarán las propuestas del equipo investigador </w:t>
      </w:r>
      <w:r w:rsidR="004972E2" w:rsidRPr="772FC376">
        <w:rPr>
          <w:rFonts w:cs="Arial"/>
          <w:sz w:val="20"/>
          <w:szCs w:val="20"/>
        </w:rPr>
        <w:t>y se</w:t>
      </w:r>
      <w:r w:rsidR="003B6F63" w:rsidRPr="772FC376">
        <w:rPr>
          <w:rFonts w:cs="Arial"/>
          <w:sz w:val="20"/>
          <w:szCs w:val="20"/>
        </w:rPr>
        <w:t xml:space="preserve"> redactar</w:t>
      </w:r>
      <w:r w:rsidR="00673422" w:rsidRPr="772FC376">
        <w:rPr>
          <w:rFonts w:cs="Arial"/>
          <w:sz w:val="20"/>
          <w:szCs w:val="20"/>
        </w:rPr>
        <w:t>á</w:t>
      </w:r>
      <w:r w:rsidR="003B6F63" w:rsidRPr="772FC376">
        <w:rPr>
          <w:rFonts w:cs="Arial"/>
          <w:sz w:val="20"/>
          <w:szCs w:val="20"/>
        </w:rPr>
        <w:t xml:space="preserve"> el </w:t>
      </w:r>
      <w:r w:rsidR="005157A3" w:rsidRPr="772FC376">
        <w:rPr>
          <w:rFonts w:cs="Arial"/>
          <w:sz w:val="20"/>
          <w:szCs w:val="20"/>
        </w:rPr>
        <w:t>p</w:t>
      </w:r>
      <w:r w:rsidR="003B6F63" w:rsidRPr="772FC376">
        <w:rPr>
          <w:rFonts w:cs="Arial"/>
          <w:sz w:val="20"/>
          <w:szCs w:val="20"/>
        </w:rPr>
        <w:t xml:space="preserve">lan de acción </w:t>
      </w:r>
      <w:r w:rsidR="00977AE7" w:rsidRPr="772FC376">
        <w:rPr>
          <w:rFonts w:cs="Arial"/>
          <w:sz w:val="20"/>
          <w:szCs w:val="20"/>
        </w:rPr>
        <w:t xml:space="preserve">final, el cual </w:t>
      </w:r>
      <w:r w:rsidR="00673422" w:rsidRPr="772FC376">
        <w:rPr>
          <w:rFonts w:cs="Arial"/>
          <w:sz w:val="20"/>
          <w:szCs w:val="20"/>
        </w:rPr>
        <w:t>p</w:t>
      </w:r>
      <w:r w:rsidR="00EF3E21" w:rsidRPr="772FC376">
        <w:rPr>
          <w:rFonts w:cs="Arial"/>
          <w:sz w:val="20"/>
          <w:szCs w:val="20"/>
        </w:rPr>
        <w:t xml:space="preserve">uede incluir </w:t>
      </w:r>
      <w:r w:rsidR="003B6F63" w:rsidRPr="772FC376">
        <w:rPr>
          <w:rFonts w:cs="Arial"/>
          <w:sz w:val="20"/>
          <w:szCs w:val="20"/>
        </w:rPr>
        <w:t xml:space="preserve">las </w:t>
      </w:r>
      <w:r w:rsidR="003B6F63" w:rsidRPr="772FC376">
        <w:rPr>
          <w:rFonts w:cs="Arial"/>
          <w:b/>
          <w:bCs/>
          <w:sz w:val="20"/>
          <w:szCs w:val="20"/>
        </w:rPr>
        <w:t xml:space="preserve">medidas </w:t>
      </w:r>
      <w:r w:rsidR="003B6F63" w:rsidRPr="772FC376">
        <w:rPr>
          <w:rFonts w:cs="Arial"/>
          <w:sz w:val="20"/>
          <w:szCs w:val="20"/>
        </w:rPr>
        <w:t xml:space="preserve">que </w:t>
      </w:r>
      <w:r w:rsidR="00673422" w:rsidRPr="772FC376">
        <w:rPr>
          <w:rFonts w:cs="Arial"/>
          <w:sz w:val="20"/>
          <w:szCs w:val="20"/>
        </w:rPr>
        <w:t xml:space="preserve">se </w:t>
      </w:r>
      <w:r w:rsidR="003B6F63" w:rsidRPr="772FC376">
        <w:rPr>
          <w:rFonts w:cs="Arial"/>
          <w:sz w:val="20"/>
          <w:szCs w:val="20"/>
        </w:rPr>
        <w:t>considera</w:t>
      </w:r>
      <w:r w:rsidR="00673422" w:rsidRPr="772FC376">
        <w:rPr>
          <w:rFonts w:cs="Arial"/>
          <w:sz w:val="20"/>
          <w:szCs w:val="20"/>
        </w:rPr>
        <w:t>n</w:t>
      </w:r>
      <w:r w:rsidR="003B6F63" w:rsidRPr="772FC376">
        <w:rPr>
          <w:rFonts w:cs="Arial"/>
          <w:sz w:val="20"/>
          <w:szCs w:val="20"/>
        </w:rPr>
        <w:t xml:space="preserve"> necesarias para corregir, paliar y prevenir en futuras ocasiones la comisión de la irregularidad </w:t>
      </w:r>
      <w:r w:rsidRPr="772FC376">
        <w:rPr>
          <w:rFonts w:cs="Arial"/>
          <w:sz w:val="20"/>
          <w:szCs w:val="20"/>
        </w:rPr>
        <w:t>de</w:t>
      </w:r>
      <w:r w:rsidR="005157A3" w:rsidRPr="772FC376">
        <w:rPr>
          <w:rFonts w:cs="Arial"/>
          <w:sz w:val="20"/>
          <w:szCs w:val="20"/>
        </w:rPr>
        <w:t>nunciada</w:t>
      </w:r>
      <w:r w:rsidRPr="772FC376">
        <w:rPr>
          <w:rFonts w:cs="Arial"/>
          <w:sz w:val="20"/>
          <w:szCs w:val="20"/>
        </w:rPr>
        <w:t xml:space="preserve">. </w:t>
      </w:r>
    </w:p>
    <w:p w14:paraId="62BD1DA5" w14:textId="78DE3949" w:rsidR="00520EE3" w:rsidRPr="00EC056A" w:rsidRDefault="1E7037E9" w:rsidP="772FC376">
      <w:pPr>
        <w:pStyle w:val="Prrafodelista"/>
        <w:spacing w:before="100" w:after="100" w:line="276" w:lineRule="auto"/>
        <w:ind w:left="0"/>
        <w:contextualSpacing w:val="0"/>
        <w:jc w:val="both"/>
        <w:rPr>
          <w:rFonts w:cs="Arial"/>
          <w:spacing w:val="1"/>
          <w:sz w:val="20"/>
          <w:szCs w:val="20"/>
        </w:rPr>
      </w:pPr>
      <w:r w:rsidRPr="772FC376">
        <w:rPr>
          <w:rFonts w:cs="Arial"/>
          <w:sz w:val="20"/>
          <w:szCs w:val="20"/>
        </w:rPr>
        <w:t>Por últim</w:t>
      </w:r>
      <w:r w:rsidR="00980EB0" w:rsidRPr="772FC376">
        <w:rPr>
          <w:rFonts w:cs="Arial"/>
          <w:sz w:val="20"/>
          <w:szCs w:val="20"/>
        </w:rPr>
        <w:t>o,</w:t>
      </w:r>
      <w:r w:rsidR="2A41DFA4" w:rsidRPr="772FC376">
        <w:rPr>
          <w:rFonts w:cs="Arial"/>
          <w:sz w:val="20"/>
          <w:szCs w:val="20"/>
        </w:rPr>
        <w:t xml:space="preserve"> </w:t>
      </w:r>
      <w:r w:rsidR="00980EB0" w:rsidRPr="772FC376">
        <w:rPr>
          <w:rFonts w:cs="Arial"/>
          <w:sz w:val="20"/>
          <w:szCs w:val="20"/>
        </w:rPr>
        <w:t xml:space="preserve">se redactará el </w:t>
      </w:r>
      <w:r w:rsidR="00980EB0" w:rsidRPr="772FC376">
        <w:rPr>
          <w:rFonts w:cs="Arial"/>
          <w:b/>
          <w:bCs/>
          <w:sz w:val="20"/>
          <w:szCs w:val="20"/>
        </w:rPr>
        <w:t>informe final o de reporte</w:t>
      </w:r>
      <w:r w:rsidR="00980EB0" w:rsidRPr="772FC376">
        <w:rPr>
          <w:rFonts w:cs="Arial"/>
          <w:sz w:val="20"/>
          <w:szCs w:val="20"/>
        </w:rPr>
        <w:t xml:space="preserve"> de conclusiones dirigido al </w:t>
      </w:r>
      <w:r w:rsidR="00980EB0" w:rsidRPr="772FC376">
        <w:rPr>
          <w:rFonts w:cs="Arial"/>
          <w:b/>
          <w:bCs/>
          <w:sz w:val="20"/>
          <w:szCs w:val="20"/>
        </w:rPr>
        <w:t>informante</w:t>
      </w:r>
      <w:r w:rsidR="7F3BAA36" w:rsidRPr="772FC376">
        <w:rPr>
          <w:rFonts w:cs="Arial"/>
          <w:b/>
          <w:bCs/>
          <w:sz w:val="20"/>
          <w:szCs w:val="20"/>
        </w:rPr>
        <w:t xml:space="preserve"> y parte afectada </w:t>
      </w:r>
      <w:r w:rsidR="7F3BAA36" w:rsidRPr="772FC376">
        <w:rPr>
          <w:rFonts w:cs="Arial"/>
          <w:sz w:val="20"/>
          <w:szCs w:val="20"/>
        </w:rPr>
        <w:t>y se procederá al cierre del expediente.</w:t>
      </w:r>
    </w:p>
    <w:p w14:paraId="6664F04E" w14:textId="31873924" w:rsidR="772FC376" w:rsidRDefault="772FC376" w:rsidP="772FC376">
      <w:pPr>
        <w:pStyle w:val="Prrafodelista"/>
        <w:spacing w:before="100" w:after="100" w:line="276" w:lineRule="auto"/>
        <w:ind w:left="0"/>
        <w:contextualSpacing w:val="0"/>
        <w:jc w:val="both"/>
        <w:rPr>
          <w:rFonts w:cs="Arial"/>
          <w:sz w:val="20"/>
          <w:szCs w:val="20"/>
        </w:rPr>
      </w:pPr>
    </w:p>
    <w:p w14:paraId="623DCD3F" w14:textId="1104C937" w:rsidR="772FC376" w:rsidRDefault="772FC376" w:rsidP="772FC376">
      <w:pPr>
        <w:pStyle w:val="Prrafodelista"/>
        <w:spacing w:before="100" w:after="100" w:line="276" w:lineRule="auto"/>
        <w:ind w:left="0"/>
        <w:contextualSpacing w:val="0"/>
        <w:jc w:val="both"/>
        <w:rPr>
          <w:rFonts w:cs="Arial"/>
          <w:sz w:val="20"/>
          <w:szCs w:val="20"/>
        </w:rPr>
      </w:pPr>
    </w:p>
    <w:p w14:paraId="2D7EC86F" w14:textId="2186D8A6" w:rsidR="00C648FC" w:rsidRPr="00EC056A" w:rsidRDefault="00091324" w:rsidP="00C648FC">
      <w:pPr>
        <w:pStyle w:val="Prrafodelista"/>
        <w:numPr>
          <w:ilvl w:val="0"/>
          <w:numId w:val="2"/>
        </w:numPr>
        <w:spacing w:line="276" w:lineRule="auto"/>
        <w:jc w:val="both"/>
        <w:rPr>
          <w:rFonts w:cs="Arial"/>
          <w:b/>
          <w:bCs/>
          <w:sz w:val="20"/>
          <w:szCs w:val="20"/>
        </w:rPr>
      </w:pPr>
      <w:r w:rsidRPr="00EC056A">
        <w:rPr>
          <w:rFonts w:cs="Arial"/>
          <w:b/>
          <w:bCs/>
          <w:sz w:val="20"/>
          <w:szCs w:val="20"/>
        </w:rPr>
        <w:t>Tratamiento de datos personales</w:t>
      </w:r>
    </w:p>
    <w:p w14:paraId="687C72E8" w14:textId="20245CBF" w:rsidR="00091324" w:rsidRPr="00EC056A" w:rsidRDefault="00AD17FC" w:rsidP="007B4BA1">
      <w:pPr>
        <w:spacing w:line="276" w:lineRule="auto"/>
        <w:jc w:val="both"/>
        <w:rPr>
          <w:rFonts w:cs="Arial"/>
          <w:sz w:val="20"/>
          <w:szCs w:val="20"/>
        </w:rPr>
      </w:pPr>
      <w:r w:rsidRPr="00EC056A">
        <w:rPr>
          <w:rFonts w:cs="Arial"/>
          <w:sz w:val="20"/>
          <w:szCs w:val="20"/>
        </w:rPr>
        <w:t>Los datos personales recogidos durante el proceso de gestión de comunicaciones serán tratados por</w:t>
      </w:r>
      <w:r w:rsidR="00441B76" w:rsidRPr="00EC056A">
        <w:rPr>
          <w:rFonts w:cs="Arial"/>
          <w:sz w:val="20"/>
          <w:szCs w:val="20"/>
        </w:rPr>
        <w:t xml:space="preserve"> </w:t>
      </w:r>
      <w:r w:rsidR="00DC3E31">
        <w:rPr>
          <w:rFonts w:eastAsia="Malgun Gothic"/>
          <w:b/>
          <w:bCs/>
          <w:sz w:val="20"/>
          <w:szCs w:val="20"/>
          <w:lang w:bidi="ar-SA"/>
        </w:rPr>
        <w:t xml:space="preserve">ALEJANDRO MARRERO M CORREDURIA DE SEGUROS </w:t>
      </w:r>
      <w:r w:rsidR="00B2008B">
        <w:rPr>
          <w:rFonts w:eastAsia="Malgun Gothic"/>
          <w:b/>
          <w:bCs/>
          <w:sz w:val="20"/>
          <w:szCs w:val="20"/>
          <w:lang w:bidi="ar-SA"/>
        </w:rPr>
        <w:t>SL, para</w:t>
      </w:r>
      <w:r w:rsidRPr="00EC056A">
        <w:rPr>
          <w:rFonts w:cs="Arial"/>
          <w:sz w:val="20"/>
          <w:szCs w:val="20"/>
        </w:rPr>
        <w:t xml:space="preserve"> gestionar las </w:t>
      </w:r>
      <w:r w:rsidR="00E4676A" w:rsidRPr="00EC056A">
        <w:rPr>
          <w:rFonts w:cs="Arial"/>
          <w:sz w:val="20"/>
          <w:szCs w:val="20"/>
        </w:rPr>
        <w:t>comun</w:t>
      </w:r>
      <w:r w:rsidR="00C648FC" w:rsidRPr="00EC056A">
        <w:rPr>
          <w:rFonts w:cs="Arial"/>
          <w:sz w:val="20"/>
          <w:szCs w:val="20"/>
        </w:rPr>
        <w:t>icaciones r</w:t>
      </w:r>
      <w:r w:rsidRPr="00EC056A">
        <w:rPr>
          <w:rFonts w:cs="Arial"/>
          <w:sz w:val="20"/>
          <w:szCs w:val="20"/>
        </w:rPr>
        <w:t xml:space="preserve">ecibidas a través de las vías de comunicación expuestas en el presente documento como </w:t>
      </w:r>
      <w:r w:rsidR="00E22EFA" w:rsidRPr="00EC056A">
        <w:rPr>
          <w:rFonts w:cs="Arial"/>
          <w:sz w:val="20"/>
          <w:szCs w:val="20"/>
        </w:rPr>
        <w:t>Canal ético</w:t>
      </w:r>
      <w:r w:rsidR="002F1B04" w:rsidRPr="00EC056A">
        <w:rPr>
          <w:rFonts w:cs="Arial"/>
          <w:sz w:val="20"/>
          <w:szCs w:val="20"/>
        </w:rPr>
        <w:t xml:space="preserve"> de la organización</w:t>
      </w:r>
      <w:r w:rsidRPr="00EC056A">
        <w:rPr>
          <w:rFonts w:cs="Arial"/>
          <w:sz w:val="20"/>
          <w:szCs w:val="20"/>
        </w:rPr>
        <w:t xml:space="preserve">. </w:t>
      </w:r>
    </w:p>
    <w:p w14:paraId="406DE261" w14:textId="27BBF32E" w:rsidR="00AD17FC" w:rsidRDefault="00AD17FC" w:rsidP="007B4BA1">
      <w:pPr>
        <w:spacing w:line="276" w:lineRule="auto"/>
        <w:jc w:val="both"/>
        <w:rPr>
          <w:rFonts w:cs="Arial"/>
          <w:sz w:val="20"/>
          <w:szCs w:val="20"/>
        </w:rPr>
      </w:pPr>
      <w:r w:rsidRPr="00EC056A">
        <w:rPr>
          <w:rFonts w:cs="Arial"/>
          <w:sz w:val="20"/>
          <w:szCs w:val="20"/>
        </w:rPr>
        <w:lastRenderedPageBreak/>
        <w:t xml:space="preserve">Estos datos serán de </w:t>
      </w:r>
      <w:r w:rsidRPr="00EC056A">
        <w:rPr>
          <w:rFonts w:cs="Arial"/>
          <w:b/>
          <w:bCs/>
          <w:sz w:val="20"/>
          <w:szCs w:val="20"/>
        </w:rPr>
        <w:t>carácter identificativo</w:t>
      </w:r>
      <w:r w:rsidRPr="00EC056A">
        <w:rPr>
          <w:rFonts w:cs="Arial"/>
          <w:sz w:val="20"/>
          <w:szCs w:val="20"/>
        </w:rPr>
        <w:t xml:space="preserve"> (nombre, apellidos, email, </w:t>
      </w:r>
      <w:r w:rsidR="00637222" w:rsidRPr="00EC056A">
        <w:rPr>
          <w:rFonts w:cs="Arial"/>
          <w:sz w:val="20"/>
          <w:szCs w:val="20"/>
        </w:rPr>
        <w:t>documento de identidad</w:t>
      </w:r>
      <w:r w:rsidRPr="00EC056A">
        <w:rPr>
          <w:rFonts w:cs="Arial"/>
          <w:sz w:val="20"/>
          <w:szCs w:val="20"/>
        </w:rPr>
        <w:t xml:space="preserve"> y teléfono</w:t>
      </w:r>
      <w:r w:rsidR="00637222" w:rsidRPr="00EC056A">
        <w:rPr>
          <w:rFonts w:cs="Arial"/>
          <w:sz w:val="20"/>
          <w:szCs w:val="20"/>
        </w:rPr>
        <w:t xml:space="preserve"> de contacto), así como cualquier dato que el </w:t>
      </w:r>
      <w:r w:rsidR="00C648FC" w:rsidRPr="00EC056A">
        <w:rPr>
          <w:rFonts w:cs="Arial"/>
          <w:sz w:val="20"/>
          <w:szCs w:val="20"/>
        </w:rPr>
        <w:t>informante</w:t>
      </w:r>
      <w:r w:rsidR="00637222" w:rsidRPr="00EC056A">
        <w:rPr>
          <w:rFonts w:cs="Arial"/>
          <w:sz w:val="20"/>
          <w:szCs w:val="20"/>
        </w:rPr>
        <w:t xml:space="preserve"> considere necesario aportar a la gestión de la </w:t>
      </w:r>
      <w:r w:rsidR="00E4676A" w:rsidRPr="00EC056A">
        <w:rPr>
          <w:rFonts w:cs="Arial"/>
          <w:sz w:val="20"/>
          <w:szCs w:val="20"/>
        </w:rPr>
        <w:t>comunicación</w:t>
      </w:r>
      <w:r w:rsidR="00637222" w:rsidRPr="00EC056A">
        <w:rPr>
          <w:rFonts w:cs="Arial"/>
          <w:sz w:val="20"/>
          <w:szCs w:val="20"/>
        </w:rPr>
        <w:t xml:space="preserve">. </w:t>
      </w:r>
    </w:p>
    <w:p w14:paraId="24E22977" w14:textId="031D1FEA" w:rsidR="007C6914" w:rsidRPr="00EC056A" w:rsidRDefault="00C34BB3" w:rsidP="007B4BA1">
      <w:pPr>
        <w:spacing w:line="276" w:lineRule="auto"/>
        <w:jc w:val="both"/>
        <w:rPr>
          <w:rFonts w:cs="Arial"/>
          <w:sz w:val="20"/>
          <w:szCs w:val="20"/>
        </w:rPr>
      </w:pPr>
      <w:r w:rsidRPr="00C34BB3">
        <w:rPr>
          <w:rFonts w:cs="Arial"/>
          <w:sz w:val="20"/>
          <w:szCs w:val="20"/>
        </w:rPr>
        <w:t>La base de legitimación para el tratamiento de los datos personales se fundamenta en el artículo 6.1.c) del Reglamento (UE) 2016/679, en relación con la obligación legal de disponer de un Sistema Interno de Información conforme a la Ley 2/2023, de 20 de febrero.</w:t>
      </w:r>
    </w:p>
    <w:p w14:paraId="16D71CBA" w14:textId="3E123BA1" w:rsidR="00E45A3F" w:rsidRPr="00E45A3F" w:rsidRDefault="00E45A3F" w:rsidP="00E45A3F">
      <w:pPr>
        <w:spacing w:line="276" w:lineRule="auto"/>
        <w:jc w:val="both"/>
        <w:rPr>
          <w:rFonts w:cs="Arial"/>
          <w:sz w:val="20"/>
          <w:szCs w:val="20"/>
        </w:rPr>
      </w:pPr>
      <w:r w:rsidRPr="00E45A3F">
        <w:rPr>
          <w:rFonts w:cs="Arial"/>
          <w:sz w:val="20"/>
          <w:szCs w:val="20"/>
        </w:rPr>
        <w:t xml:space="preserve">La </w:t>
      </w:r>
      <w:r w:rsidRPr="00E45A3F">
        <w:rPr>
          <w:rFonts w:cs="Arial"/>
          <w:b/>
          <w:bCs/>
          <w:sz w:val="20"/>
          <w:szCs w:val="20"/>
        </w:rPr>
        <w:t>finalidad del tratamiento</w:t>
      </w:r>
      <w:r w:rsidRPr="00E45A3F">
        <w:rPr>
          <w:rFonts w:cs="Arial"/>
          <w:sz w:val="20"/>
          <w:szCs w:val="20"/>
        </w:rPr>
        <w:t xml:space="preserve"> de los datos es la gestión de las comunicaciones recibidas a través del Canal Ético, incluyendo su recepción, análisis, investigación y resolución, así como la adopción de las medidas que, en su caso, resulten procedentes.</w:t>
      </w:r>
    </w:p>
    <w:p w14:paraId="23204AA9" w14:textId="07AB5CEE" w:rsidR="00E45A3F" w:rsidRPr="00E45A3F" w:rsidRDefault="00E45A3F" w:rsidP="00E45A3F">
      <w:pPr>
        <w:spacing w:line="276" w:lineRule="auto"/>
        <w:jc w:val="both"/>
        <w:rPr>
          <w:rFonts w:cs="Arial"/>
          <w:sz w:val="20"/>
          <w:szCs w:val="20"/>
        </w:rPr>
      </w:pPr>
      <w:r w:rsidRPr="00E45A3F">
        <w:rPr>
          <w:rFonts w:cs="Arial"/>
          <w:sz w:val="20"/>
          <w:szCs w:val="20"/>
        </w:rPr>
        <w:t xml:space="preserve">Los datos personales serán conservados únicamente durante el tiempo imprescindible para decidir sobre la procedencia de iniciar una investigación, plazo que no excederá de </w:t>
      </w:r>
      <w:r w:rsidRPr="00E45A3F">
        <w:rPr>
          <w:rFonts w:cs="Arial"/>
          <w:b/>
          <w:bCs/>
          <w:sz w:val="20"/>
          <w:szCs w:val="20"/>
        </w:rPr>
        <w:t>tres (3) meses</w:t>
      </w:r>
      <w:r w:rsidRPr="00E45A3F">
        <w:rPr>
          <w:rFonts w:cs="Arial"/>
          <w:sz w:val="20"/>
          <w:szCs w:val="20"/>
        </w:rPr>
        <w:t xml:space="preserve"> </w:t>
      </w:r>
      <w:r w:rsidRPr="00E45A3F">
        <w:rPr>
          <w:rFonts w:cs="Arial"/>
          <w:b/>
          <w:bCs/>
          <w:sz w:val="20"/>
          <w:szCs w:val="20"/>
        </w:rPr>
        <w:t>desde la recepción de la comunicación</w:t>
      </w:r>
      <w:r w:rsidRPr="00E45A3F">
        <w:rPr>
          <w:rFonts w:cs="Arial"/>
          <w:sz w:val="20"/>
          <w:szCs w:val="20"/>
        </w:rPr>
        <w:t>. En caso de que se inicie una investigación, los datos podrán seguir siendo tratados durante el tiempo necesario para su tramitación, siendo posteriormente bloqueados y conservados conforme a la normativa aplicable.</w:t>
      </w:r>
    </w:p>
    <w:p w14:paraId="403189EA" w14:textId="00A38230" w:rsidR="00E45A3F" w:rsidRPr="00E45A3F" w:rsidRDefault="00E45A3F" w:rsidP="00E45A3F">
      <w:pPr>
        <w:spacing w:line="276" w:lineRule="auto"/>
        <w:jc w:val="both"/>
        <w:rPr>
          <w:rFonts w:cs="Arial"/>
          <w:sz w:val="20"/>
          <w:szCs w:val="20"/>
        </w:rPr>
      </w:pPr>
      <w:r w:rsidRPr="00E45A3F">
        <w:rPr>
          <w:rFonts w:cs="Arial"/>
          <w:sz w:val="20"/>
          <w:szCs w:val="20"/>
        </w:rPr>
        <w:t>Una vez finalizada la gestión, la información será archivada con acceso restringido, aplicando las medidas de seguridad técnicas y organizativas adecuadas, incluyendo sistemas de cifrado y control de accesos.</w:t>
      </w:r>
    </w:p>
    <w:p w14:paraId="46EDD9EE" w14:textId="40F8626E" w:rsidR="00E45A3F" w:rsidRPr="00E45A3F" w:rsidRDefault="00E45A3F" w:rsidP="00E45A3F">
      <w:pPr>
        <w:spacing w:line="276" w:lineRule="auto"/>
        <w:jc w:val="both"/>
        <w:rPr>
          <w:rFonts w:cs="Arial"/>
          <w:sz w:val="20"/>
          <w:szCs w:val="20"/>
        </w:rPr>
      </w:pPr>
      <w:r w:rsidRPr="00E45A3F">
        <w:rPr>
          <w:rFonts w:cs="Arial"/>
          <w:sz w:val="20"/>
          <w:szCs w:val="20"/>
        </w:rPr>
        <w:t>Asimismo, podrá conservarse información anonimizada con fines estadísticos, de control interno o para la elaboración de informes, sin que sea posible la identificación de las personas afectadas.</w:t>
      </w:r>
    </w:p>
    <w:p w14:paraId="5E256916" w14:textId="609729FA" w:rsidR="00E45A3F" w:rsidRPr="00E45A3F" w:rsidRDefault="00E45A3F" w:rsidP="00E45A3F">
      <w:pPr>
        <w:spacing w:line="276" w:lineRule="auto"/>
        <w:jc w:val="both"/>
        <w:rPr>
          <w:rFonts w:cs="Arial"/>
          <w:sz w:val="20"/>
          <w:szCs w:val="20"/>
        </w:rPr>
      </w:pPr>
      <w:r w:rsidRPr="00E45A3F">
        <w:rPr>
          <w:rFonts w:cs="Arial"/>
          <w:sz w:val="20"/>
          <w:szCs w:val="20"/>
        </w:rPr>
        <w:t xml:space="preserve">El acceso a los datos estará limitado exclusivamente a las personas autorizadas por el </w:t>
      </w:r>
      <w:r w:rsidRPr="00E45A3F">
        <w:rPr>
          <w:rFonts w:cs="Arial"/>
          <w:b/>
          <w:bCs/>
          <w:sz w:val="20"/>
          <w:szCs w:val="20"/>
        </w:rPr>
        <w:t>Órgano de Administración,</w:t>
      </w:r>
      <w:r w:rsidRPr="00E45A3F">
        <w:rPr>
          <w:rFonts w:cs="Arial"/>
          <w:sz w:val="20"/>
          <w:szCs w:val="20"/>
        </w:rPr>
        <w:t xml:space="preserve"> en el ejercicio de sus funciones y siempre bajo criterios de necesidad y proporcionalidad.</w:t>
      </w:r>
    </w:p>
    <w:p w14:paraId="3818EBC8" w14:textId="2C3E9797" w:rsidR="00E45A3F" w:rsidRPr="00E45A3F" w:rsidRDefault="00E45A3F" w:rsidP="00E45A3F">
      <w:pPr>
        <w:spacing w:line="276" w:lineRule="auto"/>
        <w:jc w:val="both"/>
        <w:rPr>
          <w:rFonts w:cs="Arial"/>
          <w:sz w:val="20"/>
          <w:szCs w:val="20"/>
        </w:rPr>
      </w:pPr>
      <w:r w:rsidRPr="00E45A3F">
        <w:rPr>
          <w:rFonts w:cs="Arial"/>
          <w:sz w:val="20"/>
          <w:szCs w:val="20"/>
        </w:rPr>
        <w:t>Los datos no serán comunicados a terceros salvo en los supuestos en que exista una obligación legal, requerimiento de la autoridad judicial o administrativa competente, o cuando resulte necesario para la investigación de los hechos comunicados. En particular, podrán comunicarse a Juzgados y Tribunales, Fuerzas y Cuerpos de Seguridad o autoridades supervisoras cuando proceda.</w:t>
      </w:r>
    </w:p>
    <w:p w14:paraId="1ACFC7FA" w14:textId="7BF51A96" w:rsidR="00E45A3F" w:rsidRPr="00E45A3F" w:rsidRDefault="00E45A3F" w:rsidP="00E45A3F">
      <w:pPr>
        <w:spacing w:line="276" w:lineRule="auto"/>
        <w:jc w:val="both"/>
        <w:rPr>
          <w:rFonts w:cs="Arial"/>
          <w:sz w:val="20"/>
          <w:szCs w:val="20"/>
        </w:rPr>
      </w:pPr>
      <w:r w:rsidRPr="00E45A3F">
        <w:rPr>
          <w:rFonts w:cs="Arial"/>
          <w:sz w:val="20"/>
          <w:szCs w:val="20"/>
        </w:rPr>
        <w:t>No están previstas transferencias internacionales de datos personales.</w:t>
      </w:r>
    </w:p>
    <w:p w14:paraId="5A599941" w14:textId="24016F09" w:rsidR="00E45A3F" w:rsidRPr="00E45A3F" w:rsidRDefault="00E45A3F" w:rsidP="00E45A3F">
      <w:pPr>
        <w:spacing w:line="276" w:lineRule="auto"/>
        <w:jc w:val="both"/>
        <w:rPr>
          <w:rFonts w:cs="Arial"/>
          <w:sz w:val="20"/>
          <w:szCs w:val="20"/>
        </w:rPr>
      </w:pPr>
      <w:r w:rsidRPr="00E45A3F">
        <w:rPr>
          <w:rFonts w:cs="Arial"/>
          <w:sz w:val="20"/>
          <w:szCs w:val="20"/>
        </w:rPr>
        <w:t>Las personas interesadas podrán ejercer sus derechos de acceso, rectificación, supresión, oposición, limitación del tratamiento y portabilidad, en los términos previstos en la normativa de protección de datos, a través de los siguientes canales de contacto:</w:t>
      </w:r>
    </w:p>
    <w:p w14:paraId="3A593E10" w14:textId="6DFA173D" w:rsidR="00E45A3F" w:rsidRPr="00E45A3F" w:rsidRDefault="00E45A3F" w:rsidP="00E45A3F">
      <w:pPr>
        <w:spacing w:line="276" w:lineRule="auto"/>
        <w:jc w:val="both"/>
        <w:rPr>
          <w:rFonts w:cs="Arial"/>
          <w:sz w:val="20"/>
          <w:szCs w:val="20"/>
        </w:rPr>
      </w:pPr>
      <w:r w:rsidRPr="00E0379A">
        <w:rPr>
          <w:rFonts w:cs="Arial"/>
          <w:b/>
          <w:bCs/>
          <w:sz w:val="20"/>
          <w:szCs w:val="20"/>
        </w:rPr>
        <w:t>Dirección postal:</w:t>
      </w:r>
      <w:r w:rsidRPr="00E45A3F">
        <w:rPr>
          <w:rFonts w:cs="Arial"/>
          <w:sz w:val="20"/>
          <w:szCs w:val="20"/>
        </w:rPr>
        <w:t xml:space="preserve"> </w:t>
      </w:r>
      <w:r w:rsidR="00330EC1" w:rsidRPr="00330EC1">
        <w:rPr>
          <w:rFonts w:cs="Arial"/>
          <w:sz w:val="20"/>
          <w:szCs w:val="20"/>
        </w:rPr>
        <w:t>C/</w:t>
      </w:r>
      <w:r w:rsidR="00EF40A9" w:rsidRPr="00EF40A9">
        <w:rPr>
          <w:rFonts w:cs="Arial"/>
          <w:sz w:val="20"/>
          <w:szCs w:val="20"/>
        </w:rPr>
        <w:t xml:space="preserve"> Suarez Franchy </w:t>
      </w:r>
      <w:proofErr w:type="spellStart"/>
      <w:r w:rsidR="00EF40A9" w:rsidRPr="00EF40A9">
        <w:rPr>
          <w:rFonts w:cs="Arial"/>
          <w:sz w:val="20"/>
          <w:szCs w:val="20"/>
        </w:rPr>
        <w:t>nº</w:t>
      </w:r>
      <w:proofErr w:type="spellEnd"/>
      <w:r w:rsidR="00EF40A9" w:rsidRPr="00EF40A9">
        <w:rPr>
          <w:rFonts w:cs="Arial"/>
          <w:sz w:val="20"/>
          <w:szCs w:val="20"/>
        </w:rPr>
        <w:t xml:space="preserve"> 28, bajo, 35400, Arucas, Las Palmas.</w:t>
      </w:r>
    </w:p>
    <w:p w14:paraId="24D94C43" w14:textId="4437921B" w:rsidR="00E45A3F" w:rsidRPr="003A2157" w:rsidRDefault="00E45A3F" w:rsidP="003A2157">
      <w:pPr>
        <w:jc w:val="both"/>
        <w:rPr>
          <w:rFonts w:ascii="Aptos Narrow" w:eastAsia="Times New Roman" w:hAnsi="Aptos Narrow" w:cs="Times New Roman"/>
          <w:color w:val="0563C1"/>
          <w:u w:val="single"/>
          <w:lang w:eastAsia="zh-CN" w:bidi="ar-SA"/>
        </w:rPr>
      </w:pPr>
      <w:r w:rsidRPr="003A2157">
        <w:rPr>
          <w:rFonts w:cs="Arial"/>
          <w:b/>
          <w:bCs/>
          <w:sz w:val="20"/>
          <w:szCs w:val="20"/>
        </w:rPr>
        <w:t>Correo electrónico</w:t>
      </w:r>
      <w:r w:rsidRPr="00E45A3F">
        <w:rPr>
          <w:rFonts w:cs="Arial"/>
          <w:sz w:val="20"/>
          <w:szCs w:val="20"/>
        </w:rPr>
        <w:t xml:space="preserve">: </w:t>
      </w:r>
      <w:hyperlink r:id="rId15" w:history="1">
        <w:r w:rsidR="000B1719" w:rsidRPr="00971FD7">
          <w:rPr>
            <w:rStyle w:val="Hipervnculo"/>
            <w:rFonts w:cs="Arial"/>
            <w:sz w:val="20"/>
            <w:szCs w:val="20"/>
          </w:rPr>
          <w:t>canarydat@gmail.com</w:t>
        </w:r>
      </w:hyperlink>
    </w:p>
    <w:p w14:paraId="7FDFB1E2" w14:textId="3F4F5984" w:rsidR="003242BE" w:rsidRPr="00E45A3F" w:rsidRDefault="00E45A3F" w:rsidP="00E45A3F">
      <w:pPr>
        <w:spacing w:line="276" w:lineRule="auto"/>
        <w:jc w:val="both"/>
        <w:rPr>
          <w:rFonts w:cs="Arial"/>
          <w:sz w:val="20"/>
          <w:szCs w:val="20"/>
        </w:rPr>
      </w:pPr>
      <w:r w:rsidRPr="00E45A3F">
        <w:rPr>
          <w:rFonts w:cs="Arial"/>
          <w:sz w:val="20"/>
          <w:szCs w:val="20"/>
        </w:rPr>
        <w:t>El tratamiento de los datos personales en el marco del Canal Ético cumplirá en todo momento con lo dispuesto en el Reglamento (UE) 2016/679, en la Ley Orgánica 3/2018, de 5 de diciembre, de Protección de Datos Personales y garantía de los derechos digitales, así como en la Ley 2/2023, de 20 de febrero.</w:t>
      </w:r>
    </w:p>
    <w:p w14:paraId="45BD37F3" w14:textId="1A833632" w:rsidR="003242BE" w:rsidRPr="00EC056A" w:rsidRDefault="003242BE" w:rsidP="000B1719">
      <w:pPr>
        <w:spacing w:line="276" w:lineRule="auto"/>
        <w:rPr>
          <w:rFonts w:cs="Arial"/>
          <w:i/>
          <w:iCs/>
          <w:sz w:val="20"/>
          <w:szCs w:val="20"/>
        </w:rPr>
      </w:pPr>
    </w:p>
    <w:sectPr w:rsidR="003242BE" w:rsidRPr="00EC056A" w:rsidSect="00D75722">
      <w:headerReference w:type="default" r:id="rId16"/>
      <w:footerReference w:type="default" r:id="rId17"/>
      <w:headerReference w:type="first" r:id="rId18"/>
      <w:footerReference w:type="first" r:id="rId19"/>
      <w:pgSz w:w="11906" w:h="16838"/>
      <w:pgMar w:top="1417" w:right="1701" w:bottom="1417"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C5139" w14:textId="77777777" w:rsidR="00E41C17" w:rsidRDefault="00E41C17" w:rsidP="009F0880">
      <w:pPr>
        <w:spacing w:after="0" w:line="240" w:lineRule="auto"/>
      </w:pPr>
      <w:r>
        <w:separator/>
      </w:r>
    </w:p>
  </w:endnote>
  <w:endnote w:type="continuationSeparator" w:id="0">
    <w:p w14:paraId="66CC1904" w14:textId="77777777" w:rsidR="00E41C17" w:rsidRDefault="00E41C17" w:rsidP="009F0880">
      <w:pPr>
        <w:spacing w:after="0" w:line="240" w:lineRule="auto"/>
      </w:pPr>
      <w:r>
        <w:continuationSeparator/>
      </w:r>
    </w:p>
  </w:endnote>
  <w:endnote w:type="continuationNotice" w:id="1">
    <w:p w14:paraId="7A541052" w14:textId="77777777" w:rsidR="00E41C17" w:rsidRDefault="00E41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621884"/>
      <w:docPartObj>
        <w:docPartGallery w:val="Page Numbers (Bottom of Page)"/>
        <w:docPartUnique/>
      </w:docPartObj>
    </w:sdtPr>
    <w:sdtEndPr/>
    <w:sdtContent>
      <w:p w14:paraId="1A99549B" w14:textId="09DF1498" w:rsidR="00D015DD" w:rsidRDefault="00D015DD">
        <w:pPr>
          <w:pStyle w:val="Piedepgina"/>
          <w:jc w:val="right"/>
        </w:pPr>
        <w:r>
          <w:fldChar w:fldCharType="begin"/>
        </w:r>
        <w:r>
          <w:instrText>PAGE   \* MERGEFORMAT</w:instrText>
        </w:r>
        <w:r>
          <w:fldChar w:fldCharType="separate"/>
        </w:r>
        <w:r>
          <w:t>2</w:t>
        </w:r>
        <w:r>
          <w:fldChar w:fldCharType="end"/>
        </w:r>
      </w:p>
    </w:sdtContent>
  </w:sdt>
  <w:p w14:paraId="6AF49085" w14:textId="41A60EFA" w:rsidR="0002475C" w:rsidRDefault="000247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504185"/>
      <w:docPartObj>
        <w:docPartGallery w:val="Page Numbers (Bottom of Page)"/>
        <w:docPartUnique/>
      </w:docPartObj>
    </w:sdtPr>
    <w:sdtEndPr/>
    <w:sdtContent>
      <w:p w14:paraId="47AA8DCC" w14:textId="177210A2" w:rsidR="0083015E" w:rsidRDefault="0083015E">
        <w:pPr>
          <w:pStyle w:val="Piedepgina"/>
          <w:jc w:val="right"/>
        </w:pPr>
        <w:r>
          <w:fldChar w:fldCharType="begin"/>
        </w:r>
        <w:r>
          <w:instrText>PAGE   \* MERGEFORMAT</w:instrText>
        </w:r>
        <w:r>
          <w:fldChar w:fldCharType="separate"/>
        </w:r>
        <w:r>
          <w:t>2</w:t>
        </w:r>
        <w:r>
          <w:fldChar w:fldCharType="end"/>
        </w:r>
      </w:p>
    </w:sdtContent>
  </w:sdt>
  <w:p w14:paraId="1932A9D8" w14:textId="77777777" w:rsidR="0083015E" w:rsidRDefault="008301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3B89" w14:textId="77777777" w:rsidR="00E41C17" w:rsidRDefault="00E41C17" w:rsidP="009F0880">
      <w:pPr>
        <w:spacing w:after="0" w:line="240" w:lineRule="auto"/>
      </w:pPr>
      <w:r>
        <w:separator/>
      </w:r>
    </w:p>
  </w:footnote>
  <w:footnote w:type="continuationSeparator" w:id="0">
    <w:p w14:paraId="42B43672" w14:textId="77777777" w:rsidR="00E41C17" w:rsidRDefault="00E41C17" w:rsidP="009F0880">
      <w:pPr>
        <w:spacing w:after="0" w:line="240" w:lineRule="auto"/>
      </w:pPr>
      <w:r>
        <w:continuationSeparator/>
      </w:r>
    </w:p>
  </w:footnote>
  <w:footnote w:type="continuationNotice" w:id="1">
    <w:p w14:paraId="1C6DC10C" w14:textId="77777777" w:rsidR="00E41C17" w:rsidRDefault="00E41C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B435" w14:textId="293CBDCC" w:rsidR="0002475C" w:rsidRPr="006F772B" w:rsidRDefault="00DC3E31" w:rsidP="006F772B">
    <w:pPr>
      <w:pStyle w:val="Encabezado"/>
    </w:pPr>
    <w:r>
      <w:rPr>
        <w:noProof/>
        <w14:ligatures w14:val="standardContextual"/>
      </w:rPr>
      <w:drawing>
        <wp:anchor distT="0" distB="0" distL="114300" distR="114300" simplePos="0" relativeHeight="251662337" behindDoc="1" locked="0" layoutInCell="1" allowOverlap="1" wp14:anchorId="1A49FE19" wp14:editId="5D804C99">
          <wp:simplePos x="0" y="0"/>
          <wp:positionH relativeFrom="rightMargin">
            <wp:align>left</wp:align>
          </wp:positionH>
          <wp:positionV relativeFrom="paragraph">
            <wp:posOffset>-118110</wp:posOffset>
          </wp:positionV>
          <wp:extent cx="781050" cy="736600"/>
          <wp:effectExtent l="0" t="0" r="0" b="6350"/>
          <wp:wrapTight wrapText="bothSides">
            <wp:wrapPolygon edited="0">
              <wp:start x="7902" y="0"/>
              <wp:lineTo x="5268" y="2234"/>
              <wp:lineTo x="1054" y="7821"/>
              <wp:lineTo x="1054" y="12290"/>
              <wp:lineTo x="4215" y="18993"/>
              <wp:lineTo x="7376" y="21228"/>
              <wp:lineTo x="13171" y="21228"/>
              <wp:lineTo x="16332" y="18993"/>
              <wp:lineTo x="19493" y="11731"/>
              <wp:lineTo x="20020" y="8379"/>
              <wp:lineTo x="15278" y="2234"/>
              <wp:lineTo x="12644" y="0"/>
              <wp:lineTo x="7902" y="0"/>
            </wp:wrapPolygon>
          </wp:wrapTight>
          <wp:docPr id="1649437424" name="Imagen 1" descr="Nￂﾰ 1&#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53688" name="Imagen 1" descr="Nￂﾰ 1&#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05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E4A4" w14:textId="75C117C9" w:rsidR="0020131F" w:rsidRDefault="00E37CD1">
    <w:pPr>
      <w:pStyle w:val="Encabezado"/>
    </w:pPr>
    <w:r>
      <w:rPr>
        <w:noProof/>
        <w14:ligatures w14:val="standardContextual"/>
      </w:rPr>
      <w:drawing>
        <wp:anchor distT="0" distB="0" distL="114300" distR="114300" simplePos="0" relativeHeight="251660289" behindDoc="1" locked="0" layoutInCell="1" allowOverlap="1" wp14:anchorId="0BBA743B" wp14:editId="0E416A5E">
          <wp:simplePos x="0" y="0"/>
          <wp:positionH relativeFrom="margin">
            <wp:posOffset>5118735</wp:posOffset>
          </wp:positionH>
          <wp:positionV relativeFrom="paragraph">
            <wp:posOffset>-48260</wp:posOffset>
          </wp:positionV>
          <wp:extent cx="975995" cy="920750"/>
          <wp:effectExtent l="0" t="0" r="0" b="0"/>
          <wp:wrapTight wrapText="bothSides">
            <wp:wrapPolygon edited="0">
              <wp:start x="7589" y="447"/>
              <wp:lineTo x="5481" y="2234"/>
              <wp:lineTo x="1265" y="7150"/>
              <wp:lineTo x="1265" y="9385"/>
              <wp:lineTo x="2530" y="16088"/>
              <wp:lineTo x="6746" y="19663"/>
              <wp:lineTo x="7167" y="20557"/>
              <wp:lineTo x="13491" y="20557"/>
              <wp:lineTo x="13913" y="19663"/>
              <wp:lineTo x="18129" y="16088"/>
              <wp:lineTo x="19394" y="7597"/>
              <wp:lineTo x="15178" y="2234"/>
              <wp:lineTo x="13070" y="447"/>
              <wp:lineTo x="7589" y="447"/>
            </wp:wrapPolygon>
          </wp:wrapTight>
          <wp:docPr id="1479945641" name="Imagen 1" descr="Nￂﾰ 1&#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53688" name="Imagen 1" descr="Nￂﾰ 1&#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995" cy="9207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F96"/>
    <w:multiLevelType w:val="hybridMultilevel"/>
    <w:tmpl w:val="12AE0D34"/>
    <w:lvl w:ilvl="0" w:tplc="43C07716">
      <w:start w:val="1"/>
      <w:numFmt w:val="decimal"/>
      <w:lvlText w:val="%1."/>
      <w:lvlJc w:val="left"/>
      <w:pPr>
        <w:ind w:left="720" w:hanging="360"/>
      </w:pPr>
      <w:rPr>
        <w:rFonts w:hint="default"/>
        <w:color w:val="auto"/>
      </w:rPr>
    </w:lvl>
    <w:lvl w:ilvl="1" w:tplc="D6701A96">
      <w:start w:val="1"/>
      <w:numFmt w:val="lowerLetter"/>
      <w:lvlText w:val="%2."/>
      <w:lvlJc w:val="left"/>
      <w:pPr>
        <w:ind w:left="1440" w:hanging="360"/>
      </w:pPr>
      <w:rPr>
        <w:color w:val="auto"/>
      </w:rPr>
    </w:lvl>
    <w:lvl w:ilvl="2" w:tplc="9C76D1F8">
      <w:start w:val="1"/>
      <w:numFmt w:val="bullet"/>
      <w:lvlText w:val=""/>
      <w:lvlJc w:val="left"/>
      <w:pPr>
        <w:ind w:left="2340" w:hanging="360"/>
      </w:pPr>
      <w:rPr>
        <w:rFonts w:ascii="Symbol" w:hAnsi="Symbol" w:hint="default"/>
        <w:color w:val="B3B3B3"/>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022861"/>
    <w:multiLevelType w:val="multilevel"/>
    <w:tmpl w:val="A1524BD6"/>
    <w:lvl w:ilvl="0">
      <w:start w:val="1"/>
      <w:numFmt w:val="decimal"/>
      <w:lvlText w:val="%1"/>
      <w:lvlJc w:val="left"/>
      <w:pPr>
        <w:ind w:left="592" w:hanging="749"/>
      </w:pPr>
      <w:rPr>
        <w:rFonts w:hint="default"/>
        <w:lang w:val="es-ES" w:eastAsia="en-US" w:bidi="ar-SA"/>
      </w:rPr>
    </w:lvl>
    <w:lvl w:ilvl="1">
      <w:start w:val="1"/>
      <w:numFmt w:val="decimal"/>
      <w:lvlText w:val="%1.%2"/>
      <w:lvlJc w:val="left"/>
      <w:pPr>
        <w:ind w:left="592" w:hanging="749"/>
      </w:pPr>
      <w:rPr>
        <w:rFonts w:ascii="Trebuchet MS" w:eastAsia="Trebuchet MS" w:hAnsi="Trebuchet MS" w:cs="Trebuchet MS" w:hint="default"/>
        <w:b w:val="0"/>
        <w:bCs w:val="0"/>
        <w:i w:val="0"/>
        <w:iCs w:val="0"/>
        <w:spacing w:val="-1"/>
        <w:w w:val="100"/>
        <w:sz w:val="18"/>
        <w:szCs w:val="18"/>
        <w:lang w:val="es-ES" w:eastAsia="en-US" w:bidi="ar-SA"/>
      </w:rPr>
    </w:lvl>
    <w:lvl w:ilvl="2">
      <w:numFmt w:val="bullet"/>
      <w:lvlText w:val=""/>
      <w:lvlJc w:val="left"/>
      <w:pPr>
        <w:ind w:left="1326" w:hanging="360"/>
      </w:pPr>
      <w:rPr>
        <w:rFonts w:ascii="Wingdings" w:eastAsia="Wingdings" w:hAnsi="Wingdings" w:cs="Wingdings" w:hint="default"/>
        <w:b w:val="0"/>
        <w:bCs w:val="0"/>
        <w:i w:val="0"/>
        <w:iCs w:val="0"/>
        <w:spacing w:val="0"/>
        <w:w w:val="100"/>
        <w:sz w:val="18"/>
        <w:szCs w:val="18"/>
        <w:lang w:val="es-ES" w:eastAsia="en-US" w:bidi="ar-SA"/>
      </w:rPr>
    </w:lvl>
    <w:lvl w:ilvl="3">
      <w:numFmt w:val="bullet"/>
      <w:lvlText w:val="•"/>
      <w:lvlJc w:val="left"/>
      <w:pPr>
        <w:ind w:left="3294" w:hanging="360"/>
      </w:pPr>
      <w:rPr>
        <w:rFonts w:hint="default"/>
        <w:lang w:val="es-ES" w:eastAsia="en-US" w:bidi="ar-SA"/>
      </w:rPr>
    </w:lvl>
    <w:lvl w:ilvl="4">
      <w:numFmt w:val="bullet"/>
      <w:lvlText w:val="•"/>
      <w:lvlJc w:val="left"/>
      <w:pPr>
        <w:ind w:left="4282" w:hanging="360"/>
      </w:pPr>
      <w:rPr>
        <w:rFonts w:hint="default"/>
        <w:lang w:val="es-ES" w:eastAsia="en-US" w:bidi="ar-SA"/>
      </w:rPr>
    </w:lvl>
    <w:lvl w:ilvl="5">
      <w:numFmt w:val="bullet"/>
      <w:lvlText w:val="•"/>
      <w:lvlJc w:val="left"/>
      <w:pPr>
        <w:ind w:left="5269" w:hanging="360"/>
      </w:pPr>
      <w:rPr>
        <w:rFonts w:hint="default"/>
        <w:lang w:val="es-ES" w:eastAsia="en-US" w:bidi="ar-SA"/>
      </w:rPr>
    </w:lvl>
    <w:lvl w:ilvl="6">
      <w:numFmt w:val="bullet"/>
      <w:lvlText w:val="•"/>
      <w:lvlJc w:val="left"/>
      <w:pPr>
        <w:ind w:left="6256" w:hanging="360"/>
      </w:pPr>
      <w:rPr>
        <w:rFonts w:hint="default"/>
        <w:lang w:val="es-ES" w:eastAsia="en-US" w:bidi="ar-SA"/>
      </w:rPr>
    </w:lvl>
    <w:lvl w:ilvl="7">
      <w:numFmt w:val="bullet"/>
      <w:lvlText w:val="•"/>
      <w:lvlJc w:val="left"/>
      <w:pPr>
        <w:ind w:left="7244" w:hanging="360"/>
      </w:pPr>
      <w:rPr>
        <w:rFonts w:hint="default"/>
        <w:lang w:val="es-ES" w:eastAsia="en-US" w:bidi="ar-SA"/>
      </w:rPr>
    </w:lvl>
    <w:lvl w:ilvl="8">
      <w:numFmt w:val="bullet"/>
      <w:lvlText w:val="•"/>
      <w:lvlJc w:val="left"/>
      <w:pPr>
        <w:ind w:left="8231" w:hanging="360"/>
      </w:pPr>
      <w:rPr>
        <w:rFonts w:hint="default"/>
        <w:lang w:val="es-ES" w:eastAsia="en-US" w:bidi="ar-SA"/>
      </w:rPr>
    </w:lvl>
  </w:abstractNum>
  <w:abstractNum w:abstractNumId="2" w15:restartNumberingAfterBreak="0">
    <w:nsid w:val="0A9A7314"/>
    <w:multiLevelType w:val="hybridMultilevel"/>
    <w:tmpl w:val="13CE0D68"/>
    <w:lvl w:ilvl="0" w:tplc="AB8216C8">
      <w:numFmt w:val="bullet"/>
      <w:lvlText w:val=""/>
      <w:lvlJc w:val="left"/>
      <w:pPr>
        <w:ind w:left="1063" w:hanging="567"/>
      </w:pPr>
      <w:rPr>
        <w:rFonts w:ascii="Symbol" w:eastAsia="Symbol" w:hAnsi="Symbol" w:cs="Symbol" w:hint="default"/>
        <w:b w:val="0"/>
        <w:bCs w:val="0"/>
        <w:i w:val="0"/>
        <w:iCs w:val="0"/>
        <w:w w:val="101"/>
        <w:sz w:val="19"/>
        <w:szCs w:val="19"/>
        <w:lang w:val="es-ES" w:eastAsia="en-US" w:bidi="ar-SA"/>
      </w:rPr>
    </w:lvl>
    <w:lvl w:ilvl="1" w:tplc="6C965816">
      <w:numFmt w:val="bullet"/>
      <w:lvlText w:val="•"/>
      <w:lvlJc w:val="left"/>
      <w:pPr>
        <w:ind w:left="1867" w:hanging="567"/>
      </w:pPr>
      <w:rPr>
        <w:rFonts w:hint="default"/>
        <w:lang w:val="es-ES" w:eastAsia="en-US" w:bidi="ar-SA"/>
      </w:rPr>
    </w:lvl>
    <w:lvl w:ilvl="2" w:tplc="AEDE2074">
      <w:numFmt w:val="bullet"/>
      <w:lvlText w:val="•"/>
      <w:lvlJc w:val="left"/>
      <w:pPr>
        <w:ind w:left="2674" w:hanging="567"/>
      </w:pPr>
      <w:rPr>
        <w:rFonts w:hint="default"/>
        <w:lang w:val="es-ES" w:eastAsia="en-US" w:bidi="ar-SA"/>
      </w:rPr>
    </w:lvl>
    <w:lvl w:ilvl="3" w:tplc="685047E8">
      <w:numFmt w:val="bullet"/>
      <w:lvlText w:val="•"/>
      <w:lvlJc w:val="left"/>
      <w:pPr>
        <w:ind w:left="3481" w:hanging="567"/>
      </w:pPr>
      <w:rPr>
        <w:rFonts w:hint="default"/>
        <w:lang w:val="es-ES" w:eastAsia="en-US" w:bidi="ar-SA"/>
      </w:rPr>
    </w:lvl>
    <w:lvl w:ilvl="4" w:tplc="22626B56">
      <w:numFmt w:val="bullet"/>
      <w:lvlText w:val="•"/>
      <w:lvlJc w:val="left"/>
      <w:pPr>
        <w:ind w:left="4288" w:hanging="567"/>
      </w:pPr>
      <w:rPr>
        <w:rFonts w:hint="default"/>
        <w:lang w:val="es-ES" w:eastAsia="en-US" w:bidi="ar-SA"/>
      </w:rPr>
    </w:lvl>
    <w:lvl w:ilvl="5" w:tplc="1F52DA12">
      <w:numFmt w:val="bullet"/>
      <w:lvlText w:val="•"/>
      <w:lvlJc w:val="left"/>
      <w:pPr>
        <w:ind w:left="5095" w:hanging="567"/>
      </w:pPr>
      <w:rPr>
        <w:rFonts w:hint="default"/>
        <w:lang w:val="es-ES" w:eastAsia="en-US" w:bidi="ar-SA"/>
      </w:rPr>
    </w:lvl>
    <w:lvl w:ilvl="6" w:tplc="657E0DFC">
      <w:numFmt w:val="bullet"/>
      <w:lvlText w:val="•"/>
      <w:lvlJc w:val="left"/>
      <w:pPr>
        <w:ind w:left="5902" w:hanging="567"/>
      </w:pPr>
      <w:rPr>
        <w:rFonts w:hint="default"/>
        <w:lang w:val="es-ES" w:eastAsia="en-US" w:bidi="ar-SA"/>
      </w:rPr>
    </w:lvl>
    <w:lvl w:ilvl="7" w:tplc="F96C4324">
      <w:numFmt w:val="bullet"/>
      <w:lvlText w:val="•"/>
      <w:lvlJc w:val="left"/>
      <w:pPr>
        <w:ind w:left="6709" w:hanging="567"/>
      </w:pPr>
      <w:rPr>
        <w:rFonts w:hint="default"/>
        <w:lang w:val="es-ES" w:eastAsia="en-US" w:bidi="ar-SA"/>
      </w:rPr>
    </w:lvl>
    <w:lvl w:ilvl="8" w:tplc="1F568BEA">
      <w:numFmt w:val="bullet"/>
      <w:lvlText w:val="•"/>
      <w:lvlJc w:val="left"/>
      <w:pPr>
        <w:ind w:left="7516" w:hanging="567"/>
      </w:pPr>
      <w:rPr>
        <w:rFonts w:hint="default"/>
        <w:lang w:val="es-ES" w:eastAsia="en-US" w:bidi="ar-SA"/>
      </w:rPr>
    </w:lvl>
  </w:abstractNum>
  <w:abstractNum w:abstractNumId="3" w15:restartNumberingAfterBreak="0">
    <w:nsid w:val="0AC37B5C"/>
    <w:multiLevelType w:val="hybridMultilevel"/>
    <w:tmpl w:val="61E28EB6"/>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D618D2"/>
    <w:multiLevelType w:val="multilevel"/>
    <w:tmpl w:val="DF4E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3616E"/>
    <w:multiLevelType w:val="hybridMultilevel"/>
    <w:tmpl w:val="97B8F7D0"/>
    <w:lvl w:ilvl="0" w:tplc="7B38AD40">
      <w:start w:val="1"/>
      <w:numFmt w:val="bullet"/>
      <w:lvlText w:val=""/>
      <w:lvlJc w:val="left"/>
      <w:pPr>
        <w:ind w:left="643" w:hanging="360"/>
      </w:pPr>
      <w:rPr>
        <w:rFonts w:ascii="Symbol" w:hAnsi="Symbol" w:hint="default"/>
        <w:color w:val="auto"/>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6" w15:restartNumberingAfterBreak="0">
    <w:nsid w:val="10BA6AEB"/>
    <w:multiLevelType w:val="hybridMultilevel"/>
    <w:tmpl w:val="1424F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AE0D9B"/>
    <w:multiLevelType w:val="hybridMultilevel"/>
    <w:tmpl w:val="577A782A"/>
    <w:lvl w:ilvl="0" w:tplc="9FAC01FC">
      <w:start w:val="1"/>
      <w:numFmt w:val="bullet"/>
      <w:lvlText w:val="-"/>
      <w:lvlJc w:val="left"/>
      <w:pPr>
        <w:ind w:left="720" w:hanging="360"/>
      </w:pPr>
      <w:rPr>
        <w:rFonts w:ascii="Century Gothic" w:eastAsiaTheme="minorHAnsi" w:hAnsi="Century Gothic"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2C5231"/>
    <w:multiLevelType w:val="multilevel"/>
    <w:tmpl w:val="B404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6D51CA"/>
    <w:multiLevelType w:val="hybridMultilevel"/>
    <w:tmpl w:val="EFC62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2F5986"/>
    <w:multiLevelType w:val="hybridMultilevel"/>
    <w:tmpl w:val="7F847A60"/>
    <w:lvl w:ilvl="0" w:tplc="7B38AD40">
      <w:start w:val="1"/>
      <w:numFmt w:val="bullet"/>
      <w:lvlText w:val=""/>
      <w:lvlJc w:val="left"/>
      <w:pPr>
        <w:ind w:left="643"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A032E0"/>
    <w:multiLevelType w:val="hybridMultilevel"/>
    <w:tmpl w:val="E9BC947E"/>
    <w:lvl w:ilvl="0" w:tplc="1F904FC6">
      <w:start w:val="1"/>
      <w:numFmt w:val="upperRoman"/>
      <w:lvlText w:val="%1."/>
      <w:lvlJc w:val="left"/>
      <w:pPr>
        <w:ind w:left="1210" w:hanging="713"/>
      </w:pPr>
      <w:rPr>
        <w:rFonts w:ascii="Verdana" w:eastAsia="Verdana" w:hAnsi="Verdana" w:cs="Verdana" w:hint="default"/>
        <w:b/>
        <w:bCs/>
        <w:i w:val="0"/>
        <w:iCs w:val="0"/>
        <w:spacing w:val="-1"/>
        <w:w w:val="102"/>
        <w:sz w:val="19"/>
        <w:szCs w:val="19"/>
        <w:lang w:val="es-ES" w:eastAsia="en-US" w:bidi="ar-SA"/>
      </w:rPr>
    </w:lvl>
    <w:lvl w:ilvl="1" w:tplc="D5FA54B2">
      <w:start w:val="1"/>
      <w:numFmt w:val="lowerRoman"/>
      <w:lvlText w:val="%2)"/>
      <w:lvlJc w:val="left"/>
      <w:pPr>
        <w:ind w:left="1063" w:hanging="567"/>
      </w:pPr>
      <w:rPr>
        <w:rFonts w:ascii="Verdana" w:eastAsia="Verdana" w:hAnsi="Verdana" w:cs="Verdana" w:hint="default"/>
        <w:b/>
        <w:bCs/>
        <w:i w:val="0"/>
        <w:iCs w:val="0"/>
        <w:w w:val="102"/>
        <w:sz w:val="19"/>
        <w:szCs w:val="19"/>
        <w:lang w:val="es-ES" w:eastAsia="en-US" w:bidi="ar-SA"/>
      </w:rPr>
    </w:lvl>
    <w:lvl w:ilvl="2" w:tplc="CC2683B8">
      <w:numFmt w:val="bullet"/>
      <w:lvlText w:val=""/>
      <w:lvlJc w:val="left"/>
      <w:pPr>
        <w:ind w:left="1219" w:hanging="363"/>
      </w:pPr>
      <w:rPr>
        <w:rFonts w:ascii="Symbol" w:eastAsia="Symbol" w:hAnsi="Symbol" w:cs="Symbol" w:hint="default"/>
        <w:b w:val="0"/>
        <w:bCs w:val="0"/>
        <w:i w:val="0"/>
        <w:iCs w:val="0"/>
        <w:w w:val="101"/>
        <w:sz w:val="19"/>
        <w:szCs w:val="19"/>
        <w:lang w:val="es-ES" w:eastAsia="en-US" w:bidi="ar-SA"/>
      </w:rPr>
    </w:lvl>
    <w:lvl w:ilvl="3" w:tplc="D2BC15AA">
      <w:numFmt w:val="bullet"/>
      <w:lvlText w:val="•"/>
      <w:lvlJc w:val="left"/>
      <w:pPr>
        <w:ind w:left="2978" w:hanging="363"/>
      </w:pPr>
      <w:rPr>
        <w:rFonts w:hint="default"/>
        <w:lang w:val="es-ES" w:eastAsia="en-US" w:bidi="ar-SA"/>
      </w:rPr>
    </w:lvl>
    <w:lvl w:ilvl="4" w:tplc="99667782">
      <w:numFmt w:val="bullet"/>
      <w:lvlText w:val="•"/>
      <w:lvlJc w:val="left"/>
      <w:pPr>
        <w:ind w:left="3857" w:hanging="363"/>
      </w:pPr>
      <w:rPr>
        <w:rFonts w:hint="default"/>
        <w:lang w:val="es-ES" w:eastAsia="en-US" w:bidi="ar-SA"/>
      </w:rPr>
    </w:lvl>
    <w:lvl w:ilvl="5" w:tplc="39EA233C">
      <w:numFmt w:val="bullet"/>
      <w:lvlText w:val="•"/>
      <w:lvlJc w:val="left"/>
      <w:pPr>
        <w:ind w:left="4736" w:hanging="363"/>
      </w:pPr>
      <w:rPr>
        <w:rFonts w:hint="default"/>
        <w:lang w:val="es-ES" w:eastAsia="en-US" w:bidi="ar-SA"/>
      </w:rPr>
    </w:lvl>
    <w:lvl w:ilvl="6" w:tplc="41107398">
      <w:numFmt w:val="bullet"/>
      <w:lvlText w:val="•"/>
      <w:lvlJc w:val="left"/>
      <w:pPr>
        <w:ind w:left="5615" w:hanging="363"/>
      </w:pPr>
      <w:rPr>
        <w:rFonts w:hint="default"/>
        <w:lang w:val="es-ES" w:eastAsia="en-US" w:bidi="ar-SA"/>
      </w:rPr>
    </w:lvl>
    <w:lvl w:ilvl="7" w:tplc="2750AF7C">
      <w:numFmt w:val="bullet"/>
      <w:lvlText w:val="•"/>
      <w:lvlJc w:val="left"/>
      <w:pPr>
        <w:ind w:left="6494" w:hanging="363"/>
      </w:pPr>
      <w:rPr>
        <w:rFonts w:hint="default"/>
        <w:lang w:val="es-ES" w:eastAsia="en-US" w:bidi="ar-SA"/>
      </w:rPr>
    </w:lvl>
    <w:lvl w:ilvl="8" w:tplc="CD2242A6">
      <w:numFmt w:val="bullet"/>
      <w:lvlText w:val="•"/>
      <w:lvlJc w:val="left"/>
      <w:pPr>
        <w:ind w:left="7373" w:hanging="363"/>
      </w:pPr>
      <w:rPr>
        <w:rFonts w:hint="default"/>
        <w:lang w:val="es-ES" w:eastAsia="en-US" w:bidi="ar-SA"/>
      </w:rPr>
    </w:lvl>
  </w:abstractNum>
  <w:abstractNum w:abstractNumId="12" w15:restartNumberingAfterBreak="0">
    <w:nsid w:val="296427A7"/>
    <w:multiLevelType w:val="multilevel"/>
    <w:tmpl w:val="1C46F8A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110F7B"/>
    <w:multiLevelType w:val="multilevel"/>
    <w:tmpl w:val="4824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1B1FCB"/>
    <w:multiLevelType w:val="hybridMultilevel"/>
    <w:tmpl w:val="EFDED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E77E6D"/>
    <w:multiLevelType w:val="hybridMultilevel"/>
    <w:tmpl w:val="B964BE1C"/>
    <w:lvl w:ilvl="0" w:tplc="D556E3EC">
      <w:numFmt w:val="bullet"/>
      <w:lvlText w:val=""/>
      <w:lvlJc w:val="left"/>
      <w:pPr>
        <w:ind w:left="1219" w:hanging="363"/>
      </w:pPr>
      <w:rPr>
        <w:rFonts w:ascii="Symbol" w:eastAsia="Symbol" w:hAnsi="Symbol" w:cs="Symbol" w:hint="default"/>
        <w:b w:val="0"/>
        <w:bCs w:val="0"/>
        <w:i w:val="0"/>
        <w:iCs w:val="0"/>
        <w:w w:val="101"/>
        <w:sz w:val="19"/>
        <w:szCs w:val="19"/>
        <w:lang w:val="es-ES" w:eastAsia="en-US" w:bidi="ar-SA"/>
      </w:rPr>
    </w:lvl>
    <w:lvl w:ilvl="1" w:tplc="80687B3C">
      <w:numFmt w:val="bullet"/>
      <w:lvlText w:val="•"/>
      <w:lvlJc w:val="left"/>
      <w:pPr>
        <w:ind w:left="2011" w:hanging="363"/>
      </w:pPr>
      <w:rPr>
        <w:rFonts w:hint="default"/>
        <w:lang w:val="es-ES" w:eastAsia="en-US" w:bidi="ar-SA"/>
      </w:rPr>
    </w:lvl>
    <w:lvl w:ilvl="2" w:tplc="4FC46776">
      <w:numFmt w:val="bullet"/>
      <w:lvlText w:val="•"/>
      <w:lvlJc w:val="left"/>
      <w:pPr>
        <w:ind w:left="2802" w:hanging="363"/>
      </w:pPr>
      <w:rPr>
        <w:rFonts w:hint="default"/>
        <w:lang w:val="es-ES" w:eastAsia="en-US" w:bidi="ar-SA"/>
      </w:rPr>
    </w:lvl>
    <w:lvl w:ilvl="3" w:tplc="B3183E6E">
      <w:numFmt w:val="bullet"/>
      <w:lvlText w:val="•"/>
      <w:lvlJc w:val="left"/>
      <w:pPr>
        <w:ind w:left="3593" w:hanging="363"/>
      </w:pPr>
      <w:rPr>
        <w:rFonts w:hint="default"/>
        <w:lang w:val="es-ES" w:eastAsia="en-US" w:bidi="ar-SA"/>
      </w:rPr>
    </w:lvl>
    <w:lvl w:ilvl="4" w:tplc="6E38F57E">
      <w:numFmt w:val="bullet"/>
      <w:lvlText w:val="•"/>
      <w:lvlJc w:val="left"/>
      <w:pPr>
        <w:ind w:left="4384" w:hanging="363"/>
      </w:pPr>
      <w:rPr>
        <w:rFonts w:hint="default"/>
        <w:lang w:val="es-ES" w:eastAsia="en-US" w:bidi="ar-SA"/>
      </w:rPr>
    </w:lvl>
    <w:lvl w:ilvl="5" w:tplc="819A727E">
      <w:numFmt w:val="bullet"/>
      <w:lvlText w:val="•"/>
      <w:lvlJc w:val="left"/>
      <w:pPr>
        <w:ind w:left="5175" w:hanging="363"/>
      </w:pPr>
      <w:rPr>
        <w:rFonts w:hint="default"/>
        <w:lang w:val="es-ES" w:eastAsia="en-US" w:bidi="ar-SA"/>
      </w:rPr>
    </w:lvl>
    <w:lvl w:ilvl="6" w:tplc="E764AE9A">
      <w:numFmt w:val="bullet"/>
      <w:lvlText w:val="•"/>
      <w:lvlJc w:val="left"/>
      <w:pPr>
        <w:ind w:left="5966" w:hanging="363"/>
      </w:pPr>
      <w:rPr>
        <w:rFonts w:hint="default"/>
        <w:lang w:val="es-ES" w:eastAsia="en-US" w:bidi="ar-SA"/>
      </w:rPr>
    </w:lvl>
    <w:lvl w:ilvl="7" w:tplc="C43EF870">
      <w:numFmt w:val="bullet"/>
      <w:lvlText w:val="•"/>
      <w:lvlJc w:val="left"/>
      <w:pPr>
        <w:ind w:left="6757" w:hanging="363"/>
      </w:pPr>
      <w:rPr>
        <w:rFonts w:hint="default"/>
        <w:lang w:val="es-ES" w:eastAsia="en-US" w:bidi="ar-SA"/>
      </w:rPr>
    </w:lvl>
    <w:lvl w:ilvl="8" w:tplc="9362C346">
      <w:numFmt w:val="bullet"/>
      <w:lvlText w:val="•"/>
      <w:lvlJc w:val="left"/>
      <w:pPr>
        <w:ind w:left="7548" w:hanging="363"/>
      </w:pPr>
      <w:rPr>
        <w:rFonts w:hint="default"/>
        <w:lang w:val="es-ES" w:eastAsia="en-US" w:bidi="ar-SA"/>
      </w:rPr>
    </w:lvl>
  </w:abstractNum>
  <w:abstractNum w:abstractNumId="16" w15:restartNumberingAfterBreak="0">
    <w:nsid w:val="33D35F51"/>
    <w:multiLevelType w:val="multilevel"/>
    <w:tmpl w:val="6002BD38"/>
    <w:lvl w:ilvl="0">
      <w:start w:val="1"/>
      <w:numFmt w:val="decimal"/>
      <w:lvlText w:val="%1."/>
      <w:lvlJc w:val="left"/>
      <w:pPr>
        <w:tabs>
          <w:tab w:val="num" w:pos="502"/>
        </w:tabs>
        <w:ind w:left="502" w:hanging="360"/>
      </w:pPr>
      <w:rPr>
        <w:color w:val="auto"/>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7" w15:restartNumberingAfterBreak="0">
    <w:nsid w:val="343E7573"/>
    <w:multiLevelType w:val="multilevel"/>
    <w:tmpl w:val="1C46F8A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0C02D4"/>
    <w:multiLevelType w:val="hybridMultilevel"/>
    <w:tmpl w:val="7A70B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7E760D"/>
    <w:multiLevelType w:val="hybridMultilevel"/>
    <w:tmpl w:val="DAA8EA78"/>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0D4877"/>
    <w:multiLevelType w:val="hybridMultilevel"/>
    <w:tmpl w:val="69B24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D9593A"/>
    <w:multiLevelType w:val="multilevel"/>
    <w:tmpl w:val="86EA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090052"/>
    <w:multiLevelType w:val="hybridMultilevel"/>
    <w:tmpl w:val="76B437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398AB2A">
      <w:start w:val="1"/>
      <w:numFmt w:val="bullet"/>
      <w:lvlText w:val=""/>
      <w:lvlJc w:val="left"/>
      <w:pPr>
        <w:ind w:left="2340" w:hanging="360"/>
      </w:pPr>
      <w:rPr>
        <w:rFonts w:ascii="Symbol" w:hAnsi="Symbol" w:hint="default"/>
        <w:color w:val="B3B3B3"/>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1426F8"/>
    <w:multiLevelType w:val="multilevel"/>
    <w:tmpl w:val="5114F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0482AF6"/>
    <w:multiLevelType w:val="multilevel"/>
    <w:tmpl w:val="D23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F921B5"/>
    <w:multiLevelType w:val="hybridMultilevel"/>
    <w:tmpl w:val="B0AE7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E33A41"/>
    <w:multiLevelType w:val="hybridMultilevel"/>
    <w:tmpl w:val="B5CE40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581D2181"/>
    <w:multiLevelType w:val="hybridMultilevel"/>
    <w:tmpl w:val="37F66176"/>
    <w:lvl w:ilvl="0" w:tplc="89C855E4">
      <w:numFmt w:val="bullet"/>
      <w:lvlText w:val=""/>
      <w:lvlJc w:val="left"/>
      <w:pPr>
        <w:ind w:left="1219" w:hanging="363"/>
      </w:pPr>
      <w:rPr>
        <w:rFonts w:ascii="Symbol" w:eastAsia="Symbol" w:hAnsi="Symbol" w:cs="Symbol" w:hint="default"/>
        <w:b w:val="0"/>
        <w:bCs w:val="0"/>
        <w:i w:val="0"/>
        <w:iCs w:val="0"/>
        <w:w w:val="101"/>
        <w:sz w:val="19"/>
        <w:szCs w:val="19"/>
        <w:lang w:val="es-ES" w:eastAsia="en-US" w:bidi="ar-SA"/>
      </w:rPr>
    </w:lvl>
    <w:lvl w:ilvl="1" w:tplc="A22AB902">
      <w:numFmt w:val="bullet"/>
      <w:lvlText w:val="•"/>
      <w:lvlJc w:val="left"/>
      <w:pPr>
        <w:ind w:left="2011" w:hanging="363"/>
      </w:pPr>
      <w:rPr>
        <w:rFonts w:hint="default"/>
        <w:lang w:val="es-ES" w:eastAsia="en-US" w:bidi="ar-SA"/>
      </w:rPr>
    </w:lvl>
    <w:lvl w:ilvl="2" w:tplc="1D28E9EE">
      <w:numFmt w:val="bullet"/>
      <w:lvlText w:val="•"/>
      <w:lvlJc w:val="left"/>
      <w:pPr>
        <w:ind w:left="2802" w:hanging="363"/>
      </w:pPr>
      <w:rPr>
        <w:rFonts w:hint="default"/>
        <w:lang w:val="es-ES" w:eastAsia="en-US" w:bidi="ar-SA"/>
      </w:rPr>
    </w:lvl>
    <w:lvl w:ilvl="3" w:tplc="121C1D10">
      <w:numFmt w:val="bullet"/>
      <w:lvlText w:val="•"/>
      <w:lvlJc w:val="left"/>
      <w:pPr>
        <w:ind w:left="3593" w:hanging="363"/>
      </w:pPr>
      <w:rPr>
        <w:rFonts w:hint="default"/>
        <w:lang w:val="es-ES" w:eastAsia="en-US" w:bidi="ar-SA"/>
      </w:rPr>
    </w:lvl>
    <w:lvl w:ilvl="4" w:tplc="2E200E5C">
      <w:numFmt w:val="bullet"/>
      <w:lvlText w:val="•"/>
      <w:lvlJc w:val="left"/>
      <w:pPr>
        <w:ind w:left="4384" w:hanging="363"/>
      </w:pPr>
      <w:rPr>
        <w:rFonts w:hint="default"/>
        <w:lang w:val="es-ES" w:eastAsia="en-US" w:bidi="ar-SA"/>
      </w:rPr>
    </w:lvl>
    <w:lvl w:ilvl="5" w:tplc="2FA639C0">
      <w:numFmt w:val="bullet"/>
      <w:lvlText w:val="•"/>
      <w:lvlJc w:val="left"/>
      <w:pPr>
        <w:ind w:left="5175" w:hanging="363"/>
      </w:pPr>
      <w:rPr>
        <w:rFonts w:hint="default"/>
        <w:lang w:val="es-ES" w:eastAsia="en-US" w:bidi="ar-SA"/>
      </w:rPr>
    </w:lvl>
    <w:lvl w:ilvl="6" w:tplc="F542A488">
      <w:numFmt w:val="bullet"/>
      <w:lvlText w:val="•"/>
      <w:lvlJc w:val="left"/>
      <w:pPr>
        <w:ind w:left="5966" w:hanging="363"/>
      </w:pPr>
      <w:rPr>
        <w:rFonts w:hint="default"/>
        <w:lang w:val="es-ES" w:eastAsia="en-US" w:bidi="ar-SA"/>
      </w:rPr>
    </w:lvl>
    <w:lvl w:ilvl="7" w:tplc="6B3C742A">
      <w:numFmt w:val="bullet"/>
      <w:lvlText w:val="•"/>
      <w:lvlJc w:val="left"/>
      <w:pPr>
        <w:ind w:left="6757" w:hanging="363"/>
      </w:pPr>
      <w:rPr>
        <w:rFonts w:hint="default"/>
        <w:lang w:val="es-ES" w:eastAsia="en-US" w:bidi="ar-SA"/>
      </w:rPr>
    </w:lvl>
    <w:lvl w:ilvl="8" w:tplc="03CCF036">
      <w:numFmt w:val="bullet"/>
      <w:lvlText w:val="•"/>
      <w:lvlJc w:val="left"/>
      <w:pPr>
        <w:ind w:left="7548" w:hanging="363"/>
      </w:pPr>
      <w:rPr>
        <w:rFonts w:hint="default"/>
        <w:lang w:val="es-ES" w:eastAsia="en-US" w:bidi="ar-SA"/>
      </w:rPr>
    </w:lvl>
  </w:abstractNum>
  <w:abstractNum w:abstractNumId="28" w15:restartNumberingAfterBreak="0">
    <w:nsid w:val="59914D8A"/>
    <w:multiLevelType w:val="hybridMultilevel"/>
    <w:tmpl w:val="BED8F8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0E20CF4"/>
    <w:multiLevelType w:val="hybridMultilevel"/>
    <w:tmpl w:val="DB2E189C"/>
    <w:lvl w:ilvl="0" w:tplc="CF0EDE42">
      <w:start w:val="1"/>
      <w:numFmt w:val="decimal"/>
      <w:lvlText w:val="%1."/>
      <w:lvlJc w:val="left"/>
      <w:pPr>
        <w:ind w:left="720" w:hanging="360"/>
      </w:pPr>
      <w:rPr>
        <w:rFonts w:hint="default"/>
        <w:color w:val="auto"/>
      </w:rPr>
    </w:lvl>
    <w:lvl w:ilvl="1" w:tplc="791CA7AC">
      <w:start w:val="1"/>
      <w:numFmt w:val="lowerLetter"/>
      <w:lvlText w:val="%2."/>
      <w:lvlJc w:val="left"/>
      <w:pPr>
        <w:ind w:left="1440" w:hanging="360"/>
      </w:pPr>
      <w:rPr>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B57311"/>
    <w:multiLevelType w:val="hybridMultilevel"/>
    <w:tmpl w:val="46EEA9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15:restartNumberingAfterBreak="0">
    <w:nsid w:val="66D423C4"/>
    <w:multiLevelType w:val="multilevel"/>
    <w:tmpl w:val="A39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F73175"/>
    <w:multiLevelType w:val="multilevel"/>
    <w:tmpl w:val="11D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7279B0"/>
    <w:multiLevelType w:val="hybridMultilevel"/>
    <w:tmpl w:val="3A9E1EAC"/>
    <w:lvl w:ilvl="0" w:tplc="3C8C355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8603AC"/>
    <w:multiLevelType w:val="hybridMultilevel"/>
    <w:tmpl w:val="1CC2C942"/>
    <w:lvl w:ilvl="0" w:tplc="6AFCD90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DD159C"/>
    <w:multiLevelType w:val="hybridMultilevel"/>
    <w:tmpl w:val="7D385C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0F77DA5"/>
    <w:multiLevelType w:val="multilevel"/>
    <w:tmpl w:val="127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8E1D3C"/>
    <w:multiLevelType w:val="hybridMultilevel"/>
    <w:tmpl w:val="659C98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97E216E"/>
    <w:multiLevelType w:val="multilevel"/>
    <w:tmpl w:val="7C5E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2C4122"/>
    <w:multiLevelType w:val="hybridMultilevel"/>
    <w:tmpl w:val="CB484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4553255">
    <w:abstractNumId w:val="0"/>
  </w:num>
  <w:num w:numId="2" w16cid:durableId="159732249">
    <w:abstractNumId w:val="29"/>
  </w:num>
  <w:num w:numId="3" w16cid:durableId="950669536">
    <w:abstractNumId w:val="22"/>
  </w:num>
  <w:num w:numId="4" w16cid:durableId="336809078">
    <w:abstractNumId w:val="7"/>
  </w:num>
  <w:num w:numId="5" w16cid:durableId="231309025">
    <w:abstractNumId w:val="38"/>
  </w:num>
  <w:num w:numId="6" w16cid:durableId="103811209">
    <w:abstractNumId w:val="23"/>
  </w:num>
  <w:num w:numId="7" w16cid:durableId="2051228067">
    <w:abstractNumId w:val="21"/>
  </w:num>
  <w:num w:numId="8" w16cid:durableId="95256047">
    <w:abstractNumId w:val="32"/>
  </w:num>
  <w:num w:numId="9" w16cid:durableId="2112508286">
    <w:abstractNumId w:val="8"/>
  </w:num>
  <w:num w:numId="10" w16cid:durableId="866481239">
    <w:abstractNumId w:val="24"/>
  </w:num>
  <w:num w:numId="11" w16cid:durableId="2126387846">
    <w:abstractNumId w:val="12"/>
  </w:num>
  <w:num w:numId="12" w16cid:durableId="991713113">
    <w:abstractNumId w:val="13"/>
  </w:num>
  <w:num w:numId="13" w16cid:durableId="208883695">
    <w:abstractNumId w:val="36"/>
  </w:num>
  <w:num w:numId="14" w16cid:durableId="331224809">
    <w:abstractNumId w:val="17"/>
  </w:num>
  <w:num w:numId="15" w16cid:durableId="1181045343">
    <w:abstractNumId w:val="33"/>
  </w:num>
  <w:num w:numId="16" w16cid:durableId="1274483975">
    <w:abstractNumId w:val="11"/>
  </w:num>
  <w:num w:numId="17" w16cid:durableId="25642575">
    <w:abstractNumId w:val="34"/>
  </w:num>
  <w:num w:numId="18" w16cid:durableId="1230505625">
    <w:abstractNumId w:val="39"/>
  </w:num>
  <w:num w:numId="19" w16cid:durableId="1741322024">
    <w:abstractNumId w:val="15"/>
  </w:num>
  <w:num w:numId="20" w16cid:durableId="1848903871">
    <w:abstractNumId w:val="27"/>
  </w:num>
  <w:num w:numId="21" w16cid:durableId="514459461">
    <w:abstractNumId w:val="2"/>
  </w:num>
  <w:num w:numId="22" w16cid:durableId="1244492860">
    <w:abstractNumId w:val="25"/>
  </w:num>
  <w:num w:numId="23" w16cid:durableId="2121952280">
    <w:abstractNumId w:val="20"/>
  </w:num>
  <w:num w:numId="24" w16cid:durableId="446438083">
    <w:abstractNumId w:val="19"/>
  </w:num>
  <w:num w:numId="25" w16cid:durableId="975838680">
    <w:abstractNumId w:val="3"/>
  </w:num>
  <w:num w:numId="26" w16cid:durableId="2013755667">
    <w:abstractNumId w:val="31"/>
  </w:num>
  <w:num w:numId="27" w16cid:durableId="342512576">
    <w:abstractNumId w:val="1"/>
  </w:num>
  <w:num w:numId="28" w16cid:durableId="220295170">
    <w:abstractNumId w:val="16"/>
  </w:num>
  <w:num w:numId="29" w16cid:durableId="1081756779">
    <w:abstractNumId w:val="30"/>
  </w:num>
  <w:num w:numId="30" w16cid:durableId="607389365">
    <w:abstractNumId w:val="5"/>
  </w:num>
  <w:num w:numId="31" w16cid:durableId="1083793514">
    <w:abstractNumId w:val="10"/>
  </w:num>
  <w:num w:numId="32" w16cid:durableId="333607722">
    <w:abstractNumId w:val="35"/>
  </w:num>
  <w:num w:numId="33" w16cid:durableId="527915818">
    <w:abstractNumId w:val="6"/>
  </w:num>
  <w:num w:numId="34" w16cid:durableId="1146773945">
    <w:abstractNumId w:val="18"/>
  </w:num>
  <w:num w:numId="35" w16cid:durableId="1809517031">
    <w:abstractNumId w:val="9"/>
  </w:num>
  <w:num w:numId="36" w16cid:durableId="1188836904">
    <w:abstractNumId w:val="28"/>
  </w:num>
  <w:num w:numId="37" w16cid:durableId="1597248274">
    <w:abstractNumId w:val="26"/>
  </w:num>
  <w:num w:numId="38" w16cid:durableId="1327511021">
    <w:abstractNumId w:val="37"/>
  </w:num>
  <w:num w:numId="39" w16cid:durableId="121777303">
    <w:abstractNumId w:val="4"/>
  </w:num>
  <w:num w:numId="40" w16cid:durableId="315230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880"/>
    <w:rsid w:val="000009D0"/>
    <w:rsid w:val="00000C8C"/>
    <w:rsid w:val="000045EA"/>
    <w:rsid w:val="0000569E"/>
    <w:rsid w:val="0000760C"/>
    <w:rsid w:val="0000775F"/>
    <w:rsid w:val="000225B6"/>
    <w:rsid w:val="0002475C"/>
    <w:rsid w:val="00030F68"/>
    <w:rsid w:val="0003776D"/>
    <w:rsid w:val="000537A7"/>
    <w:rsid w:val="0006007E"/>
    <w:rsid w:val="000602D1"/>
    <w:rsid w:val="00062283"/>
    <w:rsid w:val="000641D5"/>
    <w:rsid w:val="00064F05"/>
    <w:rsid w:val="00073C29"/>
    <w:rsid w:val="000775BD"/>
    <w:rsid w:val="00085EAC"/>
    <w:rsid w:val="00091324"/>
    <w:rsid w:val="00092F9F"/>
    <w:rsid w:val="000942B6"/>
    <w:rsid w:val="00094AF6"/>
    <w:rsid w:val="00096D7F"/>
    <w:rsid w:val="000A58B1"/>
    <w:rsid w:val="000B1719"/>
    <w:rsid w:val="000C58D6"/>
    <w:rsid w:val="000C5980"/>
    <w:rsid w:val="000D2198"/>
    <w:rsid w:val="000D2273"/>
    <w:rsid w:val="000D620B"/>
    <w:rsid w:val="000E71B1"/>
    <w:rsid w:val="000F0024"/>
    <w:rsid w:val="000F1B14"/>
    <w:rsid w:val="000F73FF"/>
    <w:rsid w:val="00100F74"/>
    <w:rsid w:val="001021F2"/>
    <w:rsid w:val="00114CA5"/>
    <w:rsid w:val="001152A2"/>
    <w:rsid w:val="00117434"/>
    <w:rsid w:val="001201A1"/>
    <w:rsid w:val="00122D08"/>
    <w:rsid w:val="00122E68"/>
    <w:rsid w:val="0012370C"/>
    <w:rsid w:val="00124C97"/>
    <w:rsid w:val="00133367"/>
    <w:rsid w:val="00140A86"/>
    <w:rsid w:val="00144973"/>
    <w:rsid w:val="00144D3F"/>
    <w:rsid w:val="00145EC3"/>
    <w:rsid w:val="00150539"/>
    <w:rsid w:val="00150637"/>
    <w:rsid w:val="001541EA"/>
    <w:rsid w:val="00161336"/>
    <w:rsid w:val="00164308"/>
    <w:rsid w:val="00164BB3"/>
    <w:rsid w:val="00165DD6"/>
    <w:rsid w:val="001714C8"/>
    <w:rsid w:val="001725B6"/>
    <w:rsid w:val="001736BE"/>
    <w:rsid w:val="00192C1D"/>
    <w:rsid w:val="001931B7"/>
    <w:rsid w:val="00194CCF"/>
    <w:rsid w:val="00194CF5"/>
    <w:rsid w:val="00197AFF"/>
    <w:rsid w:val="001A5561"/>
    <w:rsid w:val="001A6257"/>
    <w:rsid w:val="001A758F"/>
    <w:rsid w:val="001B25AD"/>
    <w:rsid w:val="001B366D"/>
    <w:rsid w:val="001B618A"/>
    <w:rsid w:val="001C0800"/>
    <w:rsid w:val="001C0CF3"/>
    <w:rsid w:val="001C6A16"/>
    <w:rsid w:val="001D2672"/>
    <w:rsid w:val="001D303A"/>
    <w:rsid w:val="001E1B34"/>
    <w:rsid w:val="001E283C"/>
    <w:rsid w:val="001E42D9"/>
    <w:rsid w:val="001E49D8"/>
    <w:rsid w:val="001F2C56"/>
    <w:rsid w:val="001F7076"/>
    <w:rsid w:val="00200855"/>
    <w:rsid w:val="0020131F"/>
    <w:rsid w:val="00201F70"/>
    <w:rsid w:val="002026EC"/>
    <w:rsid w:val="00206A15"/>
    <w:rsid w:val="002116E5"/>
    <w:rsid w:val="00213E6A"/>
    <w:rsid w:val="00214D34"/>
    <w:rsid w:val="00217017"/>
    <w:rsid w:val="0021774A"/>
    <w:rsid w:val="00217DBB"/>
    <w:rsid w:val="00220163"/>
    <w:rsid w:val="0022120A"/>
    <w:rsid w:val="00221891"/>
    <w:rsid w:val="00224D2E"/>
    <w:rsid w:val="0022644F"/>
    <w:rsid w:val="00232C21"/>
    <w:rsid w:val="002339C0"/>
    <w:rsid w:val="00234CCC"/>
    <w:rsid w:val="002365C3"/>
    <w:rsid w:val="00245174"/>
    <w:rsid w:val="00245A9F"/>
    <w:rsid w:val="00246496"/>
    <w:rsid w:val="00246797"/>
    <w:rsid w:val="00247CDB"/>
    <w:rsid w:val="0025101D"/>
    <w:rsid w:val="0025149E"/>
    <w:rsid w:val="00252346"/>
    <w:rsid w:val="00252A4A"/>
    <w:rsid w:val="002559EB"/>
    <w:rsid w:val="00256CB7"/>
    <w:rsid w:val="00257A80"/>
    <w:rsid w:val="00262EFD"/>
    <w:rsid w:val="0026737A"/>
    <w:rsid w:val="00271C74"/>
    <w:rsid w:val="00271FE4"/>
    <w:rsid w:val="00272D87"/>
    <w:rsid w:val="00282FFC"/>
    <w:rsid w:val="002853EC"/>
    <w:rsid w:val="00286CF6"/>
    <w:rsid w:val="00287EDD"/>
    <w:rsid w:val="00293921"/>
    <w:rsid w:val="002A79C6"/>
    <w:rsid w:val="002B01D9"/>
    <w:rsid w:val="002B09E4"/>
    <w:rsid w:val="002B2ADE"/>
    <w:rsid w:val="002B471F"/>
    <w:rsid w:val="002B5639"/>
    <w:rsid w:val="002B6ACC"/>
    <w:rsid w:val="002C77D4"/>
    <w:rsid w:val="002D055F"/>
    <w:rsid w:val="002D0B72"/>
    <w:rsid w:val="002E2451"/>
    <w:rsid w:val="002E5022"/>
    <w:rsid w:val="002E5589"/>
    <w:rsid w:val="002F0A57"/>
    <w:rsid w:val="002F1840"/>
    <w:rsid w:val="002F1B04"/>
    <w:rsid w:val="002F61D9"/>
    <w:rsid w:val="00300C74"/>
    <w:rsid w:val="00304D77"/>
    <w:rsid w:val="00307C1E"/>
    <w:rsid w:val="00310891"/>
    <w:rsid w:val="00313CFD"/>
    <w:rsid w:val="003151D6"/>
    <w:rsid w:val="00315744"/>
    <w:rsid w:val="003177F8"/>
    <w:rsid w:val="00323A3F"/>
    <w:rsid w:val="003242BE"/>
    <w:rsid w:val="00326017"/>
    <w:rsid w:val="003301BE"/>
    <w:rsid w:val="00330EC1"/>
    <w:rsid w:val="003316F5"/>
    <w:rsid w:val="00336939"/>
    <w:rsid w:val="00336D28"/>
    <w:rsid w:val="00340386"/>
    <w:rsid w:val="003403F5"/>
    <w:rsid w:val="00340464"/>
    <w:rsid w:val="003418D8"/>
    <w:rsid w:val="00341BBB"/>
    <w:rsid w:val="00353D00"/>
    <w:rsid w:val="00361D6B"/>
    <w:rsid w:val="00365A31"/>
    <w:rsid w:val="00371279"/>
    <w:rsid w:val="00374A5F"/>
    <w:rsid w:val="00381A9A"/>
    <w:rsid w:val="00383160"/>
    <w:rsid w:val="00383E2C"/>
    <w:rsid w:val="00386998"/>
    <w:rsid w:val="003913DE"/>
    <w:rsid w:val="003A2157"/>
    <w:rsid w:val="003A7182"/>
    <w:rsid w:val="003B199B"/>
    <w:rsid w:val="003B3C0D"/>
    <w:rsid w:val="003B4167"/>
    <w:rsid w:val="003B6F63"/>
    <w:rsid w:val="003C3C69"/>
    <w:rsid w:val="003C59D0"/>
    <w:rsid w:val="003D6630"/>
    <w:rsid w:val="003E1292"/>
    <w:rsid w:val="003F3902"/>
    <w:rsid w:val="003F6351"/>
    <w:rsid w:val="004013EC"/>
    <w:rsid w:val="00412CCD"/>
    <w:rsid w:val="004131FF"/>
    <w:rsid w:val="004132E0"/>
    <w:rsid w:val="00416218"/>
    <w:rsid w:val="00417A1D"/>
    <w:rsid w:val="00417DF7"/>
    <w:rsid w:val="004343BB"/>
    <w:rsid w:val="00441B76"/>
    <w:rsid w:val="004469C4"/>
    <w:rsid w:val="00454E02"/>
    <w:rsid w:val="00464FE3"/>
    <w:rsid w:val="00465C4C"/>
    <w:rsid w:val="00473247"/>
    <w:rsid w:val="0047395F"/>
    <w:rsid w:val="00474350"/>
    <w:rsid w:val="00474BB6"/>
    <w:rsid w:val="00475569"/>
    <w:rsid w:val="00475626"/>
    <w:rsid w:val="00482D91"/>
    <w:rsid w:val="00482EAB"/>
    <w:rsid w:val="0048350D"/>
    <w:rsid w:val="0048457D"/>
    <w:rsid w:val="00487BDB"/>
    <w:rsid w:val="00492929"/>
    <w:rsid w:val="004972E2"/>
    <w:rsid w:val="004B0573"/>
    <w:rsid w:val="004C34D4"/>
    <w:rsid w:val="004D2447"/>
    <w:rsid w:val="004D717D"/>
    <w:rsid w:val="004D7991"/>
    <w:rsid w:val="004E1371"/>
    <w:rsid w:val="004E191E"/>
    <w:rsid w:val="004E1B46"/>
    <w:rsid w:val="004E2D98"/>
    <w:rsid w:val="004E3619"/>
    <w:rsid w:val="004E386F"/>
    <w:rsid w:val="004E4C01"/>
    <w:rsid w:val="004E7015"/>
    <w:rsid w:val="004E72CE"/>
    <w:rsid w:val="004F3AE9"/>
    <w:rsid w:val="004F479A"/>
    <w:rsid w:val="004F66D6"/>
    <w:rsid w:val="0050113B"/>
    <w:rsid w:val="005064C9"/>
    <w:rsid w:val="00511DFE"/>
    <w:rsid w:val="0051281D"/>
    <w:rsid w:val="00514E72"/>
    <w:rsid w:val="005157A3"/>
    <w:rsid w:val="00515FB8"/>
    <w:rsid w:val="005175DC"/>
    <w:rsid w:val="00520EE3"/>
    <w:rsid w:val="005300E6"/>
    <w:rsid w:val="0053025D"/>
    <w:rsid w:val="0055566B"/>
    <w:rsid w:val="0055623E"/>
    <w:rsid w:val="00556C23"/>
    <w:rsid w:val="005619B5"/>
    <w:rsid w:val="00567F17"/>
    <w:rsid w:val="005743FD"/>
    <w:rsid w:val="00576B4F"/>
    <w:rsid w:val="00581B07"/>
    <w:rsid w:val="00587202"/>
    <w:rsid w:val="00587772"/>
    <w:rsid w:val="00596EE8"/>
    <w:rsid w:val="005A06B5"/>
    <w:rsid w:val="005A621B"/>
    <w:rsid w:val="005A678E"/>
    <w:rsid w:val="005B2F06"/>
    <w:rsid w:val="005B56C2"/>
    <w:rsid w:val="005B6BC8"/>
    <w:rsid w:val="005C5FE9"/>
    <w:rsid w:val="005D0A31"/>
    <w:rsid w:val="005D12FD"/>
    <w:rsid w:val="005E3F8A"/>
    <w:rsid w:val="005E6CDD"/>
    <w:rsid w:val="005E6E8F"/>
    <w:rsid w:val="005F06A9"/>
    <w:rsid w:val="005F450C"/>
    <w:rsid w:val="005F72DA"/>
    <w:rsid w:val="00605CCA"/>
    <w:rsid w:val="00605FA6"/>
    <w:rsid w:val="00610BB3"/>
    <w:rsid w:val="00612626"/>
    <w:rsid w:val="006155F6"/>
    <w:rsid w:val="00615654"/>
    <w:rsid w:val="00616A50"/>
    <w:rsid w:val="0062084F"/>
    <w:rsid w:val="0062282E"/>
    <w:rsid w:val="00630412"/>
    <w:rsid w:val="00631CF1"/>
    <w:rsid w:val="0063395B"/>
    <w:rsid w:val="006361AD"/>
    <w:rsid w:val="00637222"/>
    <w:rsid w:val="00643DCC"/>
    <w:rsid w:val="00643E3C"/>
    <w:rsid w:val="00645745"/>
    <w:rsid w:val="00651645"/>
    <w:rsid w:val="0065303D"/>
    <w:rsid w:val="0065446C"/>
    <w:rsid w:val="00660F83"/>
    <w:rsid w:val="006617DE"/>
    <w:rsid w:val="00666C6A"/>
    <w:rsid w:val="00672210"/>
    <w:rsid w:val="00673422"/>
    <w:rsid w:val="0067766C"/>
    <w:rsid w:val="00681A04"/>
    <w:rsid w:val="006847CF"/>
    <w:rsid w:val="0068594A"/>
    <w:rsid w:val="0069191C"/>
    <w:rsid w:val="006937C4"/>
    <w:rsid w:val="00695210"/>
    <w:rsid w:val="00697459"/>
    <w:rsid w:val="006A2DD9"/>
    <w:rsid w:val="006A6FF4"/>
    <w:rsid w:val="006C3702"/>
    <w:rsid w:val="006C5111"/>
    <w:rsid w:val="006D24E4"/>
    <w:rsid w:val="006D5EA8"/>
    <w:rsid w:val="006E2D11"/>
    <w:rsid w:val="006E7844"/>
    <w:rsid w:val="006F0F90"/>
    <w:rsid w:val="006F1424"/>
    <w:rsid w:val="006F24BA"/>
    <w:rsid w:val="006F3159"/>
    <w:rsid w:val="006F4E71"/>
    <w:rsid w:val="006F5416"/>
    <w:rsid w:val="006F6603"/>
    <w:rsid w:val="006F75AF"/>
    <w:rsid w:val="006F772B"/>
    <w:rsid w:val="00704908"/>
    <w:rsid w:val="00710775"/>
    <w:rsid w:val="00721C29"/>
    <w:rsid w:val="00727F18"/>
    <w:rsid w:val="007305C1"/>
    <w:rsid w:val="00731615"/>
    <w:rsid w:val="007345DA"/>
    <w:rsid w:val="0074368F"/>
    <w:rsid w:val="00743B73"/>
    <w:rsid w:val="00746F0F"/>
    <w:rsid w:val="00747A5C"/>
    <w:rsid w:val="00754F46"/>
    <w:rsid w:val="007659A1"/>
    <w:rsid w:val="0076763B"/>
    <w:rsid w:val="007720DF"/>
    <w:rsid w:val="007726EA"/>
    <w:rsid w:val="00773845"/>
    <w:rsid w:val="00776E7F"/>
    <w:rsid w:val="00777644"/>
    <w:rsid w:val="00782F68"/>
    <w:rsid w:val="00787180"/>
    <w:rsid w:val="0079035D"/>
    <w:rsid w:val="00792B11"/>
    <w:rsid w:val="007934D9"/>
    <w:rsid w:val="00797F51"/>
    <w:rsid w:val="007A029F"/>
    <w:rsid w:val="007A45A0"/>
    <w:rsid w:val="007A6743"/>
    <w:rsid w:val="007B02E8"/>
    <w:rsid w:val="007B0BCA"/>
    <w:rsid w:val="007B2B96"/>
    <w:rsid w:val="007B2CEB"/>
    <w:rsid w:val="007B4BA1"/>
    <w:rsid w:val="007B5A0A"/>
    <w:rsid w:val="007B6129"/>
    <w:rsid w:val="007C2A46"/>
    <w:rsid w:val="007C2E5A"/>
    <w:rsid w:val="007C451B"/>
    <w:rsid w:val="007C4680"/>
    <w:rsid w:val="007C6914"/>
    <w:rsid w:val="007D2A1A"/>
    <w:rsid w:val="007D3062"/>
    <w:rsid w:val="007D40FC"/>
    <w:rsid w:val="007D63A2"/>
    <w:rsid w:val="007D6D92"/>
    <w:rsid w:val="007E171B"/>
    <w:rsid w:val="007E19BD"/>
    <w:rsid w:val="007E754C"/>
    <w:rsid w:val="007F59A9"/>
    <w:rsid w:val="008008DD"/>
    <w:rsid w:val="00806539"/>
    <w:rsid w:val="0081032E"/>
    <w:rsid w:val="00810F16"/>
    <w:rsid w:val="00812C3A"/>
    <w:rsid w:val="00812DD2"/>
    <w:rsid w:val="008146BE"/>
    <w:rsid w:val="00815914"/>
    <w:rsid w:val="00822588"/>
    <w:rsid w:val="008231BD"/>
    <w:rsid w:val="00823D45"/>
    <w:rsid w:val="00826568"/>
    <w:rsid w:val="00827E5B"/>
    <w:rsid w:val="0083015E"/>
    <w:rsid w:val="008338CD"/>
    <w:rsid w:val="00833BD0"/>
    <w:rsid w:val="00836CB4"/>
    <w:rsid w:val="0084017F"/>
    <w:rsid w:val="008418B0"/>
    <w:rsid w:val="00842EEC"/>
    <w:rsid w:val="008453E9"/>
    <w:rsid w:val="00852550"/>
    <w:rsid w:val="00853038"/>
    <w:rsid w:val="00854D4D"/>
    <w:rsid w:val="00860ACA"/>
    <w:rsid w:val="00861856"/>
    <w:rsid w:val="00871C0B"/>
    <w:rsid w:val="00872BEF"/>
    <w:rsid w:val="00874EE4"/>
    <w:rsid w:val="0087649F"/>
    <w:rsid w:val="008771B2"/>
    <w:rsid w:val="0087796A"/>
    <w:rsid w:val="00880DD9"/>
    <w:rsid w:val="00887858"/>
    <w:rsid w:val="00887B35"/>
    <w:rsid w:val="00896301"/>
    <w:rsid w:val="00896C4B"/>
    <w:rsid w:val="008A1DB0"/>
    <w:rsid w:val="008A21D9"/>
    <w:rsid w:val="008A793E"/>
    <w:rsid w:val="008B41B1"/>
    <w:rsid w:val="008B488C"/>
    <w:rsid w:val="008B670F"/>
    <w:rsid w:val="008C009B"/>
    <w:rsid w:val="008C7875"/>
    <w:rsid w:val="008D5140"/>
    <w:rsid w:val="008E0391"/>
    <w:rsid w:val="008E193E"/>
    <w:rsid w:val="008E6945"/>
    <w:rsid w:val="008F227F"/>
    <w:rsid w:val="008F318F"/>
    <w:rsid w:val="008F3A35"/>
    <w:rsid w:val="008F3BFD"/>
    <w:rsid w:val="008F6CFE"/>
    <w:rsid w:val="00900042"/>
    <w:rsid w:val="00904914"/>
    <w:rsid w:val="00905E2B"/>
    <w:rsid w:val="0090634B"/>
    <w:rsid w:val="00913A9D"/>
    <w:rsid w:val="00926BB2"/>
    <w:rsid w:val="009272F0"/>
    <w:rsid w:val="0092751B"/>
    <w:rsid w:val="009326DF"/>
    <w:rsid w:val="00932D12"/>
    <w:rsid w:val="009342A7"/>
    <w:rsid w:val="00935C69"/>
    <w:rsid w:val="00935DFA"/>
    <w:rsid w:val="009375CF"/>
    <w:rsid w:val="00940E5A"/>
    <w:rsid w:val="00955A0C"/>
    <w:rsid w:val="00963772"/>
    <w:rsid w:val="00964BA3"/>
    <w:rsid w:val="009711CF"/>
    <w:rsid w:val="00977AE7"/>
    <w:rsid w:val="00980EB0"/>
    <w:rsid w:val="00983BD0"/>
    <w:rsid w:val="00984A48"/>
    <w:rsid w:val="00986321"/>
    <w:rsid w:val="0099012F"/>
    <w:rsid w:val="00994071"/>
    <w:rsid w:val="009A1DCD"/>
    <w:rsid w:val="009B1AA4"/>
    <w:rsid w:val="009B79D5"/>
    <w:rsid w:val="009C340D"/>
    <w:rsid w:val="009C5657"/>
    <w:rsid w:val="009C6C80"/>
    <w:rsid w:val="009D3DA8"/>
    <w:rsid w:val="009E0ABD"/>
    <w:rsid w:val="009E2CFC"/>
    <w:rsid w:val="009E6A98"/>
    <w:rsid w:val="009E6ECF"/>
    <w:rsid w:val="009E7EF2"/>
    <w:rsid w:val="009F0880"/>
    <w:rsid w:val="009F3DF8"/>
    <w:rsid w:val="00A0511E"/>
    <w:rsid w:val="00A10D18"/>
    <w:rsid w:val="00A12A22"/>
    <w:rsid w:val="00A20452"/>
    <w:rsid w:val="00A25B74"/>
    <w:rsid w:val="00A26EE3"/>
    <w:rsid w:val="00A4179D"/>
    <w:rsid w:val="00A45F0E"/>
    <w:rsid w:val="00A4716E"/>
    <w:rsid w:val="00A477AA"/>
    <w:rsid w:val="00A52352"/>
    <w:rsid w:val="00A56DEF"/>
    <w:rsid w:val="00A656BB"/>
    <w:rsid w:val="00A70143"/>
    <w:rsid w:val="00A75768"/>
    <w:rsid w:val="00A76696"/>
    <w:rsid w:val="00A77507"/>
    <w:rsid w:val="00A810F1"/>
    <w:rsid w:val="00A84A52"/>
    <w:rsid w:val="00A86398"/>
    <w:rsid w:val="00A90891"/>
    <w:rsid w:val="00A90C64"/>
    <w:rsid w:val="00A926D9"/>
    <w:rsid w:val="00A92C0E"/>
    <w:rsid w:val="00A936DA"/>
    <w:rsid w:val="00A95B57"/>
    <w:rsid w:val="00A97DD2"/>
    <w:rsid w:val="00AA0EAB"/>
    <w:rsid w:val="00AA2940"/>
    <w:rsid w:val="00AA3D2C"/>
    <w:rsid w:val="00AB2A63"/>
    <w:rsid w:val="00AB34CE"/>
    <w:rsid w:val="00AB6216"/>
    <w:rsid w:val="00AB6BE2"/>
    <w:rsid w:val="00AC26B5"/>
    <w:rsid w:val="00AC67D3"/>
    <w:rsid w:val="00AC7234"/>
    <w:rsid w:val="00AD17FC"/>
    <w:rsid w:val="00AD23AC"/>
    <w:rsid w:val="00AE2A07"/>
    <w:rsid w:val="00AF1D52"/>
    <w:rsid w:val="00AF1ED3"/>
    <w:rsid w:val="00AF236D"/>
    <w:rsid w:val="00AF2C9D"/>
    <w:rsid w:val="00AF688B"/>
    <w:rsid w:val="00AF7BEF"/>
    <w:rsid w:val="00B0727A"/>
    <w:rsid w:val="00B12678"/>
    <w:rsid w:val="00B142BA"/>
    <w:rsid w:val="00B14932"/>
    <w:rsid w:val="00B2008B"/>
    <w:rsid w:val="00B205D8"/>
    <w:rsid w:val="00B34D49"/>
    <w:rsid w:val="00B34FFE"/>
    <w:rsid w:val="00B354C1"/>
    <w:rsid w:val="00B35C5A"/>
    <w:rsid w:val="00B372EA"/>
    <w:rsid w:val="00B4396B"/>
    <w:rsid w:val="00B45963"/>
    <w:rsid w:val="00B52B73"/>
    <w:rsid w:val="00B55B37"/>
    <w:rsid w:val="00B65709"/>
    <w:rsid w:val="00B67CD2"/>
    <w:rsid w:val="00B67F8F"/>
    <w:rsid w:val="00B71037"/>
    <w:rsid w:val="00B71074"/>
    <w:rsid w:val="00B75B7F"/>
    <w:rsid w:val="00B8485C"/>
    <w:rsid w:val="00B9112F"/>
    <w:rsid w:val="00B9323A"/>
    <w:rsid w:val="00B939AA"/>
    <w:rsid w:val="00B94F04"/>
    <w:rsid w:val="00B96044"/>
    <w:rsid w:val="00B97995"/>
    <w:rsid w:val="00BA040A"/>
    <w:rsid w:val="00BA407F"/>
    <w:rsid w:val="00BA512B"/>
    <w:rsid w:val="00BA6229"/>
    <w:rsid w:val="00BB1307"/>
    <w:rsid w:val="00BB16D6"/>
    <w:rsid w:val="00BB1A95"/>
    <w:rsid w:val="00BB3E6E"/>
    <w:rsid w:val="00BB6437"/>
    <w:rsid w:val="00BC129C"/>
    <w:rsid w:val="00BC5CA0"/>
    <w:rsid w:val="00BD2B57"/>
    <w:rsid w:val="00BE015C"/>
    <w:rsid w:val="00BE1800"/>
    <w:rsid w:val="00BE3486"/>
    <w:rsid w:val="00BF1CB4"/>
    <w:rsid w:val="00BF1E48"/>
    <w:rsid w:val="00BF48ED"/>
    <w:rsid w:val="00C00664"/>
    <w:rsid w:val="00C05361"/>
    <w:rsid w:val="00C124BE"/>
    <w:rsid w:val="00C142EF"/>
    <w:rsid w:val="00C22170"/>
    <w:rsid w:val="00C25E1E"/>
    <w:rsid w:val="00C333BB"/>
    <w:rsid w:val="00C34470"/>
    <w:rsid w:val="00C346EB"/>
    <w:rsid w:val="00C34BB3"/>
    <w:rsid w:val="00C3683F"/>
    <w:rsid w:val="00C405DD"/>
    <w:rsid w:val="00C46CD7"/>
    <w:rsid w:val="00C46ED5"/>
    <w:rsid w:val="00C4724C"/>
    <w:rsid w:val="00C52503"/>
    <w:rsid w:val="00C531E6"/>
    <w:rsid w:val="00C562C2"/>
    <w:rsid w:val="00C62B11"/>
    <w:rsid w:val="00C63CD1"/>
    <w:rsid w:val="00C64758"/>
    <w:rsid w:val="00C648FC"/>
    <w:rsid w:val="00C7289E"/>
    <w:rsid w:val="00C732FA"/>
    <w:rsid w:val="00C754D1"/>
    <w:rsid w:val="00C814A7"/>
    <w:rsid w:val="00C817C2"/>
    <w:rsid w:val="00C859FC"/>
    <w:rsid w:val="00C92970"/>
    <w:rsid w:val="00C92C94"/>
    <w:rsid w:val="00C94492"/>
    <w:rsid w:val="00CA0BE1"/>
    <w:rsid w:val="00CA280A"/>
    <w:rsid w:val="00CA37BE"/>
    <w:rsid w:val="00CA3F13"/>
    <w:rsid w:val="00CA63D8"/>
    <w:rsid w:val="00CA6F1C"/>
    <w:rsid w:val="00CA71D5"/>
    <w:rsid w:val="00CB02A9"/>
    <w:rsid w:val="00CB257A"/>
    <w:rsid w:val="00CB5B8F"/>
    <w:rsid w:val="00CC0006"/>
    <w:rsid w:val="00CC00D7"/>
    <w:rsid w:val="00CC0E96"/>
    <w:rsid w:val="00CD4241"/>
    <w:rsid w:val="00CD5864"/>
    <w:rsid w:val="00CD668C"/>
    <w:rsid w:val="00CD745F"/>
    <w:rsid w:val="00CE027C"/>
    <w:rsid w:val="00CE0511"/>
    <w:rsid w:val="00CE28D9"/>
    <w:rsid w:val="00CE35AA"/>
    <w:rsid w:val="00CE41E1"/>
    <w:rsid w:val="00CE5062"/>
    <w:rsid w:val="00CE533E"/>
    <w:rsid w:val="00CE5667"/>
    <w:rsid w:val="00CE6325"/>
    <w:rsid w:val="00D015DD"/>
    <w:rsid w:val="00D03466"/>
    <w:rsid w:val="00D20B22"/>
    <w:rsid w:val="00D20F6F"/>
    <w:rsid w:val="00D343EC"/>
    <w:rsid w:val="00D43CD8"/>
    <w:rsid w:val="00D446AF"/>
    <w:rsid w:val="00D4486C"/>
    <w:rsid w:val="00D4534B"/>
    <w:rsid w:val="00D47EC8"/>
    <w:rsid w:val="00D550EA"/>
    <w:rsid w:val="00D60CAC"/>
    <w:rsid w:val="00D62CDE"/>
    <w:rsid w:val="00D65CC8"/>
    <w:rsid w:val="00D754BE"/>
    <w:rsid w:val="00D75722"/>
    <w:rsid w:val="00D75A0A"/>
    <w:rsid w:val="00D77368"/>
    <w:rsid w:val="00D84405"/>
    <w:rsid w:val="00D85D96"/>
    <w:rsid w:val="00D870F1"/>
    <w:rsid w:val="00D87BC4"/>
    <w:rsid w:val="00D9277A"/>
    <w:rsid w:val="00D93C3F"/>
    <w:rsid w:val="00D97B5A"/>
    <w:rsid w:val="00DA1F14"/>
    <w:rsid w:val="00DA4299"/>
    <w:rsid w:val="00DA7606"/>
    <w:rsid w:val="00DB43D4"/>
    <w:rsid w:val="00DB6915"/>
    <w:rsid w:val="00DC04C8"/>
    <w:rsid w:val="00DC3E31"/>
    <w:rsid w:val="00DC4C98"/>
    <w:rsid w:val="00DD2857"/>
    <w:rsid w:val="00DE00EE"/>
    <w:rsid w:val="00DE0F30"/>
    <w:rsid w:val="00DE127C"/>
    <w:rsid w:val="00DE2A61"/>
    <w:rsid w:val="00DE34DD"/>
    <w:rsid w:val="00DE5222"/>
    <w:rsid w:val="00DF012B"/>
    <w:rsid w:val="00DF5AEF"/>
    <w:rsid w:val="00DF642B"/>
    <w:rsid w:val="00E00345"/>
    <w:rsid w:val="00E0379A"/>
    <w:rsid w:val="00E037C2"/>
    <w:rsid w:val="00E03EE2"/>
    <w:rsid w:val="00E05DC2"/>
    <w:rsid w:val="00E10614"/>
    <w:rsid w:val="00E11FFA"/>
    <w:rsid w:val="00E22ACC"/>
    <w:rsid w:val="00E22EFA"/>
    <w:rsid w:val="00E24944"/>
    <w:rsid w:val="00E27721"/>
    <w:rsid w:val="00E30EF2"/>
    <w:rsid w:val="00E326D6"/>
    <w:rsid w:val="00E32B3C"/>
    <w:rsid w:val="00E34E93"/>
    <w:rsid w:val="00E35CDE"/>
    <w:rsid w:val="00E36906"/>
    <w:rsid w:val="00E36E83"/>
    <w:rsid w:val="00E372FF"/>
    <w:rsid w:val="00E37CD1"/>
    <w:rsid w:val="00E41C17"/>
    <w:rsid w:val="00E45A3F"/>
    <w:rsid w:val="00E4676A"/>
    <w:rsid w:val="00E508F6"/>
    <w:rsid w:val="00E56701"/>
    <w:rsid w:val="00E73CA8"/>
    <w:rsid w:val="00E749C4"/>
    <w:rsid w:val="00E77B46"/>
    <w:rsid w:val="00E8478C"/>
    <w:rsid w:val="00E85CB3"/>
    <w:rsid w:val="00E911F0"/>
    <w:rsid w:val="00EA0B41"/>
    <w:rsid w:val="00EA3D83"/>
    <w:rsid w:val="00EA66D9"/>
    <w:rsid w:val="00EB08ED"/>
    <w:rsid w:val="00EC056A"/>
    <w:rsid w:val="00EC48C7"/>
    <w:rsid w:val="00ED019F"/>
    <w:rsid w:val="00ED230E"/>
    <w:rsid w:val="00ED45A9"/>
    <w:rsid w:val="00ED55A1"/>
    <w:rsid w:val="00ED7D28"/>
    <w:rsid w:val="00EE200F"/>
    <w:rsid w:val="00EE54A0"/>
    <w:rsid w:val="00EE5C7E"/>
    <w:rsid w:val="00EF1415"/>
    <w:rsid w:val="00EF3E21"/>
    <w:rsid w:val="00EF3FD5"/>
    <w:rsid w:val="00EF40A9"/>
    <w:rsid w:val="00F04361"/>
    <w:rsid w:val="00F07DCB"/>
    <w:rsid w:val="00F1199F"/>
    <w:rsid w:val="00F12BF8"/>
    <w:rsid w:val="00F13E95"/>
    <w:rsid w:val="00F16553"/>
    <w:rsid w:val="00F16E02"/>
    <w:rsid w:val="00F208C3"/>
    <w:rsid w:val="00F26032"/>
    <w:rsid w:val="00F26566"/>
    <w:rsid w:val="00F3046B"/>
    <w:rsid w:val="00F30E15"/>
    <w:rsid w:val="00F40D0F"/>
    <w:rsid w:val="00F47203"/>
    <w:rsid w:val="00F5567A"/>
    <w:rsid w:val="00F56FBF"/>
    <w:rsid w:val="00F61221"/>
    <w:rsid w:val="00F67C4E"/>
    <w:rsid w:val="00F711CC"/>
    <w:rsid w:val="00F75102"/>
    <w:rsid w:val="00F754DE"/>
    <w:rsid w:val="00F800E4"/>
    <w:rsid w:val="00F83D87"/>
    <w:rsid w:val="00F849D6"/>
    <w:rsid w:val="00F85A88"/>
    <w:rsid w:val="00F977E6"/>
    <w:rsid w:val="00F97F74"/>
    <w:rsid w:val="00FA467D"/>
    <w:rsid w:val="00FA6D6B"/>
    <w:rsid w:val="00FB1608"/>
    <w:rsid w:val="00FB2AE5"/>
    <w:rsid w:val="00FB386D"/>
    <w:rsid w:val="00FB58B2"/>
    <w:rsid w:val="00FB5926"/>
    <w:rsid w:val="00FC095A"/>
    <w:rsid w:val="00FC25E2"/>
    <w:rsid w:val="00FC364A"/>
    <w:rsid w:val="00FC4141"/>
    <w:rsid w:val="00FC6230"/>
    <w:rsid w:val="00FD3181"/>
    <w:rsid w:val="00FD418E"/>
    <w:rsid w:val="00FD6155"/>
    <w:rsid w:val="00FF1CBC"/>
    <w:rsid w:val="026185ED"/>
    <w:rsid w:val="03C8A6C0"/>
    <w:rsid w:val="09036D31"/>
    <w:rsid w:val="0BA5FE3F"/>
    <w:rsid w:val="118D3627"/>
    <w:rsid w:val="147FE58D"/>
    <w:rsid w:val="161AD044"/>
    <w:rsid w:val="167CC424"/>
    <w:rsid w:val="1C0AAB67"/>
    <w:rsid w:val="1E7037E9"/>
    <w:rsid w:val="21938BB5"/>
    <w:rsid w:val="24A6A77E"/>
    <w:rsid w:val="258674E9"/>
    <w:rsid w:val="26CB1635"/>
    <w:rsid w:val="2A41DFA4"/>
    <w:rsid w:val="2B2B0A0B"/>
    <w:rsid w:val="2CBDC95A"/>
    <w:rsid w:val="2DEC3B0E"/>
    <w:rsid w:val="367A90C5"/>
    <w:rsid w:val="3717A957"/>
    <w:rsid w:val="3A8A89DF"/>
    <w:rsid w:val="3BB480DC"/>
    <w:rsid w:val="3FE27949"/>
    <w:rsid w:val="44E9A74C"/>
    <w:rsid w:val="464E753C"/>
    <w:rsid w:val="46A0ECF9"/>
    <w:rsid w:val="47FA488E"/>
    <w:rsid w:val="557F4B72"/>
    <w:rsid w:val="5C584EAC"/>
    <w:rsid w:val="5FD0071A"/>
    <w:rsid w:val="65A7E3A6"/>
    <w:rsid w:val="6A564B71"/>
    <w:rsid w:val="6D4B585C"/>
    <w:rsid w:val="70AFD24E"/>
    <w:rsid w:val="772FC376"/>
    <w:rsid w:val="782EBD20"/>
    <w:rsid w:val="7B0257DB"/>
    <w:rsid w:val="7F3BAA36"/>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E3514"/>
  <w15:chartTrackingRefBased/>
  <w15:docId w15:val="{846A8043-EAD6-4530-9FEC-994B87A6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s-E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86398"/>
    <w:pPr>
      <w:widowControl w:val="0"/>
      <w:autoSpaceDE w:val="0"/>
      <w:autoSpaceDN w:val="0"/>
      <w:spacing w:before="193" w:after="0" w:line="240" w:lineRule="auto"/>
      <w:ind w:left="1210" w:hanging="713"/>
      <w:jc w:val="both"/>
      <w:outlineLvl w:val="0"/>
    </w:pPr>
    <w:rPr>
      <w:rFonts w:ascii="Verdana" w:eastAsia="Verdana" w:hAnsi="Verdana" w:cs="Verdana"/>
      <w:b/>
      <w:bCs/>
      <w:sz w:val="19"/>
      <w:szCs w:val="19"/>
      <w:lang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08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0880"/>
  </w:style>
  <w:style w:type="paragraph" w:styleId="Piedepgina">
    <w:name w:val="footer"/>
    <w:basedOn w:val="Normal"/>
    <w:link w:val="PiedepginaCar"/>
    <w:uiPriority w:val="99"/>
    <w:unhideWhenUsed/>
    <w:rsid w:val="009F08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0880"/>
  </w:style>
  <w:style w:type="paragraph" w:styleId="Prrafodelista">
    <w:name w:val="List Paragraph"/>
    <w:basedOn w:val="Normal"/>
    <w:uiPriority w:val="1"/>
    <w:qFormat/>
    <w:rsid w:val="009F0880"/>
    <w:pPr>
      <w:ind w:left="720"/>
      <w:contextualSpacing/>
    </w:pPr>
  </w:style>
  <w:style w:type="character" w:styleId="Refdecomentario">
    <w:name w:val="annotation reference"/>
    <w:basedOn w:val="Fuentedeprrafopredeter"/>
    <w:uiPriority w:val="99"/>
    <w:semiHidden/>
    <w:unhideWhenUsed/>
    <w:rsid w:val="007934D9"/>
    <w:rPr>
      <w:sz w:val="16"/>
      <w:szCs w:val="16"/>
    </w:rPr>
  </w:style>
  <w:style w:type="paragraph" w:styleId="Textocomentario">
    <w:name w:val="annotation text"/>
    <w:basedOn w:val="Normal"/>
    <w:link w:val="TextocomentarioCar"/>
    <w:uiPriority w:val="99"/>
    <w:unhideWhenUsed/>
    <w:rsid w:val="007934D9"/>
    <w:pPr>
      <w:spacing w:line="240" w:lineRule="auto"/>
    </w:pPr>
    <w:rPr>
      <w:sz w:val="20"/>
      <w:szCs w:val="20"/>
    </w:rPr>
  </w:style>
  <w:style w:type="character" w:customStyle="1" w:styleId="TextocomentarioCar">
    <w:name w:val="Texto comentario Car"/>
    <w:basedOn w:val="Fuentedeprrafopredeter"/>
    <w:link w:val="Textocomentario"/>
    <w:uiPriority w:val="99"/>
    <w:rsid w:val="007934D9"/>
    <w:rPr>
      <w:sz w:val="20"/>
      <w:szCs w:val="20"/>
    </w:rPr>
  </w:style>
  <w:style w:type="paragraph" w:styleId="Asuntodelcomentario">
    <w:name w:val="annotation subject"/>
    <w:basedOn w:val="Textocomentario"/>
    <w:next w:val="Textocomentario"/>
    <w:link w:val="AsuntodelcomentarioCar"/>
    <w:uiPriority w:val="99"/>
    <w:semiHidden/>
    <w:unhideWhenUsed/>
    <w:rsid w:val="007934D9"/>
    <w:rPr>
      <w:b/>
      <w:bCs/>
    </w:rPr>
  </w:style>
  <w:style w:type="character" w:customStyle="1" w:styleId="AsuntodelcomentarioCar">
    <w:name w:val="Asunto del comentario Car"/>
    <w:basedOn w:val="TextocomentarioCar"/>
    <w:link w:val="Asuntodelcomentario"/>
    <w:uiPriority w:val="99"/>
    <w:semiHidden/>
    <w:rsid w:val="007934D9"/>
    <w:rPr>
      <w:b/>
      <w:bCs/>
      <w:sz w:val="20"/>
      <w:szCs w:val="20"/>
    </w:rPr>
  </w:style>
  <w:style w:type="character" w:customStyle="1" w:styleId="normaltextrun">
    <w:name w:val="normaltextrun"/>
    <w:basedOn w:val="Fuentedeprrafopredeter"/>
    <w:rsid w:val="00D446AF"/>
  </w:style>
  <w:style w:type="character" w:customStyle="1" w:styleId="eop">
    <w:name w:val="eop"/>
    <w:basedOn w:val="Fuentedeprrafopredeter"/>
    <w:rsid w:val="00D446AF"/>
  </w:style>
  <w:style w:type="paragraph" w:customStyle="1" w:styleId="paragraph">
    <w:name w:val="paragraph"/>
    <w:basedOn w:val="Normal"/>
    <w:rsid w:val="0053025D"/>
    <w:pPr>
      <w:spacing w:before="100" w:beforeAutospacing="1" w:after="100" w:afterAutospacing="1" w:line="240" w:lineRule="auto"/>
    </w:pPr>
    <w:rPr>
      <w:rFonts w:ascii="Times New Roman" w:eastAsia="Times New Roman" w:hAnsi="Times New Roman" w:cs="Times New Roman"/>
      <w:sz w:val="24"/>
      <w:szCs w:val="24"/>
      <w:lang w:eastAsia="es-ES" w:bidi="ar-SA"/>
    </w:rPr>
  </w:style>
  <w:style w:type="character" w:styleId="Hipervnculo">
    <w:name w:val="Hyperlink"/>
    <w:basedOn w:val="Fuentedeprrafopredeter"/>
    <w:uiPriority w:val="99"/>
    <w:unhideWhenUsed/>
    <w:rsid w:val="00704908"/>
    <w:rPr>
      <w:color w:val="0563C1" w:themeColor="hyperlink"/>
      <w:u w:val="single"/>
    </w:rPr>
  </w:style>
  <w:style w:type="character" w:styleId="Mencinsinresolver">
    <w:name w:val="Unresolved Mention"/>
    <w:basedOn w:val="Fuentedeprrafopredeter"/>
    <w:uiPriority w:val="99"/>
    <w:semiHidden/>
    <w:unhideWhenUsed/>
    <w:rsid w:val="00704908"/>
    <w:rPr>
      <w:color w:val="605E5C"/>
      <w:shd w:val="clear" w:color="auto" w:fill="E1DFDD"/>
    </w:rPr>
  </w:style>
  <w:style w:type="paragraph" w:styleId="Textoindependiente">
    <w:name w:val="Body Text"/>
    <w:basedOn w:val="Normal"/>
    <w:link w:val="TextoindependienteCar"/>
    <w:uiPriority w:val="1"/>
    <w:qFormat/>
    <w:rsid w:val="00386998"/>
    <w:pPr>
      <w:widowControl w:val="0"/>
      <w:autoSpaceDE w:val="0"/>
      <w:autoSpaceDN w:val="0"/>
      <w:spacing w:after="0" w:line="240" w:lineRule="auto"/>
      <w:ind w:left="497"/>
      <w:jc w:val="both"/>
    </w:pPr>
    <w:rPr>
      <w:rFonts w:ascii="Verdana" w:eastAsia="Verdana" w:hAnsi="Verdana" w:cs="Verdana"/>
      <w:sz w:val="19"/>
      <w:szCs w:val="19"/>
      <w:lang w:bidi="ar-SA"/>
    </w:rPr>
  </w:style>
  <w:style w:type="character" w:customStyle="1" w:styleId="TextoindependienteCar">
    <w:name w:val="Texto independiente Car"/>
    <w:basedOn w:val="Fuentedeprrafopredeter"/>
    <w:link w:val="Textoindependiente"/>
    <w:uiPriority w:val="1"/>
    <w:rsid w:val="00386998"/>
    <w:rPr>
      <w:rFonts w:ascii="Verdana" w:eastAsia="Verdana" w:hAnsi="Verdana" w:cs="Verdana"/>
      <w:sz w:val="19"/>
      <w:szCs w:val="19"/>
      <w:lang w:bidi="ar-SA"/>
    </w:rPr>
  </w:style>
  <w:style w:type="paragraph" w:styleId="Ttulo">
    <w:name w:val="Title"/>
    <w:basedOn w:val="Normal"/>
    <w:link w:val="TtuloCar"/>
    <w:uiPriority w:val="10"/>
    <w:qFormat/>
    <w:rsid w:val="00386998"/>
    <w:pPr>
      <w:widowControl w:val="0"/>
      <w:autoSpaceDE w:val="0"/>
      <w:autoSpaceDN w:val="0"/>
      <w:spacing w:before="269" w:after="0" w:line="240" w:lineRule="auto"/>
      <w:ind w:left="1630" w:right="127" w:hanging="1520"/>
    </w:pPr>
    <w:rPr>
      <w:rFonts w:ascii="Verdana" w:eastAsia="Verdana" w:hAnsi="Verdana" w:cs="Verdana"/>
      <w:b/>
      <w:bCs/>
      <w:sz w:val="43"/>
      <w:szCs w:val="43"/>
      <w:lang w:bidi="ar-SA"/>
    </w:rPr>
  </w:style>
  <w:style w:type="character" w:customStyle="1" w:styleId="TtuloCar">
    <w:name w:val="Título Car"/>
    <w:basedOn w:val="Fuentedeprrafopredeter"/>
    <w:link w:val="Ttulo"/>
    <w:uiPriority w:val="10"/>
    <w:rsid w:val="00386998"/>
    <w:rPr>
      <w:rFonts w:ascii="Verdana" w:eastAsia="Verdana" w:hAnsi="Verdana" w:cs="Verdana"/>
      <w:b/>
      <w:bCs/>
      <w:sz w:val="43"/>
      <w:szCs w:val="43"/>
      <w:lang w:bidi="ar-SA"/>
    </w:rPr>
  </w:style>
  <w:style w:type="character" w:customStyle="1" w:styleId="Ttulo1Car">
    <w:name w:val="Título 1 Car"/>
    <w:basedOn w:val="Fuentedeprrafopredeter"/>
    <w:link w:val="Ttulo1"/>
    <w:uiPriority w:val="9"/>
    <w:rsid w:val="00A86398"/>
    <w:rPr>
      <w:rFonts w:ascii="Verdana" w:eastAsia="Verdana" w:hAnsi="Verdana" w:cs="Verdana"/>
      <w:b/>
      <w:bCs/>
      <w:sz w:val="19"/>
      <w:szCs w:val="19"/>
      <w:lang w:bidi="ar-SA"/>
    </w:rPr>
  </w:style>
  <w:style w:type="table" w:styleId="Tablaconcuadrcula">
    <w:name w:val="Table Grid"/>
    <w:basedOn w:val="Tablanormal"/>
    <w:uiPriority w:val="39"/>
    <w:rsid w:val="00094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B34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68604">
      <w:bodyDiv w:val="1"/>
      <w:marLeft w:val="0"/>
      <w:marRight w:val="0"/>
      <w:marTop w:val="0"/>
      <w:marBottom w:val="0"/>
      <w:divBdr>
        <w:top w:val="none" w:sz="0" w:space="0" w:color="auto"/>
        <w:left w:val="none" w:sz="0" w:space="0" w:color="auto"/>
        <w:bottom w:val="none" w:sz="0" w:space="0" w:color="auto"/>
        <w:right w:val="none" w:sz="0" w:space="0" w:color="auto"/>
      </w:divBdr>
      <w:divsChild>
        <w:div w:id="146095730">
          <w:marLeft w:val="0"/>
          <w:marRight w:val="0"/>
          <w:marTop w:val="0"/>
          <w:marBottom w:val="0"/>
          <w:divBdr>
            <w:top w:val="none" w:sz="0" w:space="0" w:color="auto"/>
            <w:left w:val="none" w:sz="0" w:space="0" w:color="auto"/>
            <w:bottom w:val="none" w:sz="0" w:space="0" w:color="auto"/>
            <w:right w:val="none" w:sz="0" w:space="0" w:color="auto"/>
          </w:divBdr>
        </w:div>
        <w:div w:id="776681476">
          <w:marLeft w:val="0"/>
          <w:marRight w:val="0"/>
          <w:marTop w:val="0"/>
          <w:marBottom w:val="0"/>
          <w:divBdr>
            <w:top w:val="none" w:sz="0" w:space="0" w:color="auto"/>
            <w:left w:val="none" w:sz="0" w:space="0" w:color="auto"/>
            <w:bottom w:val="none" w:sz="0" w:space="0" w:color="auto"/>
            <w:right w:val="none" w:sz="0" w:space="0" w:color="auto"/>
          </w:divBdr>
        </w:div>
      </w:divsChild>
    </w:div>
    <w:div w:id="745613971">
      <w:bodyDiv w:val="1"/>
      <w:marLeft w:val="0"/>
      <w:marRight w:val="0"/>
      <w:marTop w:val="0"/>
      <w:marBottom w:val="0"/>
      <w:divBdr>
        <w:top w:val="none" w:sz="0" w:space="0" w:color="auto"/>
        <w:left w:val="none" w:sz="0" w:space="0" w:color="auto"/>
        <w:bottom w:val="none" w:sz="0" w:space="0" w:color="auto"/>
        <w:right w:val="none" w:sz="0" w:space="0" w:color="auto"/>
      </w:divBdr>
    </w:div>
    <w:div w:id="885719388">
      <w:bodyDiv w:val="1"/>
      <w:marLeft w:val="0"/>
      <w:marRight w:val="0"/>
      <w:marTop w:val="0"/>
      <w:marBottom w:val="0"/>
      <w:divBdr>
        <w:top w:val="none" w:sz="0" w:space="0" w:color="auto"/>
        <w:left w:val="none" w:sz="0" w:space="0" w:color="auto"/>
        <w:bottom w:val="none" w:sz="0" w:space="0" w:color="auto"/>
        <w:right w:val="none" w:sz="0" w:space="0" w:color="auto"/>
      </w:divBdr>
    </w:div>
    <w:div w:id="1507938127">
      <w:bodyDiv w:val="1"/>
      <w:marLeft w:val="0"/>
      <w:marRight w:val="0"/>
      <w:marTop w:val="0"/>
      <w:marBottom w:val="0"/>
      <w:divBdr>
        <w:top w:val="none" w:sz="0" w:space="0" w:color="auto"/>
        <w:left w:val="none" w:sz="0" w:space="0" w:color="auto"/>
        <w:bottom w:val="none" w:sz="0" w:space="0" w:color="auto"/>
        <w:right w:val="none" w:sz="0" w:space="0" w:color="auto"/>
      </w:divBdr>
      <w:divsChild>
        <w:div w:id="207885615">
          <w:marLeft w:val="0"/>
          <w:marRight w:val="0"/>
          <w:marTop w:val="0"/>
          <w:marBottom w:val="0"/>
          <w:divBdr>
            <w:top w:val="none" w:sz="0" w:space="0" w:color="auto"/>
            <w:left w:val="none" w:sz="0" w:space="0" w:color="auto"/>
            <w:bottom w:val="none" w:sz="0" w:space="0" w:color="auto"/>
            <w:right w:val="none" w:sz="0" w:space="0" w:color="auto"/>
          </w:divBdr>
        </w:div>
        <w:div w:id="1155029920">
          <w:marLeft w:val="0"/>
          <w:marRight w:val="0"/>
          <w:marTop w:val="0"/>
          <w:marBottom w:val="0"/>
          <w:divBdr>
            <w:top w:val="none" w:sz="0" w:space="0" w:color="auto"/>
            <w:left w:val="none" w:sz="0" w:space="0" w:color="auto"/>
            <w:bottom w:val="none" w:sz="0" w:space="0" w:color="auto"/>
            <w:right w:val="none" w:sz="0" w:space="0" w:color="auto"/>
          </w:divBdr>
        </w:div>
        <w:div w:id="860974125">
          <w:marLeft w:val="0"/>
          <w:marRight w:val="0"/>
          <w:marTop w:val="0"/>
          <w:marBottom w:val="0"/>
          <w:divBdr>
            <w:top w:val="none" w:sz="0" w:space="0" w:color="auto"/>
            <w:left w:val="none" w:sz="0" w:space="0" w:color="auto"/>
            <w:bottom w:val="none" w:sz="0" w:space="0" w:color="auto"/>
            <w:right w:val="none" w:sz="0" w:space="0" w:color="auto"/>
          </w:divBdr>
        </w:div>
        <w:div w:id="401953334">
          <w:marLeft w:val="0"/>
          <w:marRight w:val="0"/>
          <w:marTop w:val="0"/>
          <w:marBottom w:val="0"/>
          <w:divBdr>
            <w:top w:val="none" w:sz="0" w:space="0" w:color="auto"/>
            <w:left w:val="none" w:sz="0" w:space="0" w:color="auto"/>
            <w:bottom w:val="none" w:sz="0" w:space="0" w:color="auto"/>
            <w:right w:val="none" w:sz="0" w:space="0" w:color="auto"/>
          </w:divBdr>
        </w:div>
        <w:div w:id="670256626">
          <w:marLeft w:val="0"/>
          <w:marRight w:val="0"/>
          <w:marTop w:val="0"/>
          <w:marBottom w:val="0"/>
          <w:divBdr>
            <w:top w:val="none" w:sz="0" w:space="0" w:color="auto"/>
            <w:left w:val="none" w:sz="0" w:space="0" w:color="auto"/>
            <w:bottom w:val="none" w:sz="0" w:space="0" w:color="auto"/>
            <w:right w:val="none" w:sz="0" w:space="0" w:color="auto"/>
          </w:divBdr>
        </w:div>
      </w:divsChild>
    </w:div>
    <w:div w:id="1537696069">
      <w:bodyDiv w:val="1"/>
      <w:marLeft w:val="0"/>
      <w:marRight w:val="0"/>
      <w:marTop w:val="0"/>
      <w:marBottom w:val="0"/>
      <w:divBdr>
        <w:top w:val="none" w:sz="0" w:space="0" w:color="auto"/>
        <w:left w:val="none" w:sz="0" w:space="0" w:color="auto"/>
        <w:bottom w:val="none" w:sz="0" w:space="0" w:color="auto"/>
        <w:right w:val="none" w:sz="0" w:space="0" w:color="auto"/>
      </w:divBdr>
      <w:divsChild>
        <w:div w:id="1801722617">
          <w:marLeft w:val="0"/>
          <w:marRight w:val="0"/>
          <w:marTop w:val="0"/>
          <w:marBottom w:val="120"/>
          <w:divBdr>
            <w:top w:val="none" w:sz="0" w:space="0" w:color="auto"/>
            <w:left w:val="none" w:sz="0" w:space="0" w:color="auto"/>
            <w:bottom w:val="none" w:sz="0" w:space="0" w:color="auto"/>
            <w:right w:val="none" w:sz="0" w:space="0" w:color="auto"/>
          </w:divBdr>
          <w:divsChild>
            <w:div w:id="345209761">
              <w:marLeft w:val="0"/>
              <w:marRight w:val="0"/>
              <w:marTop w:val="0"/>
              <w:marBottom w:val="0"/>
              <w:divBdr>
                <w:top w:val="none" w:sz="0" w:space="0" w:color="auto"/>
                <w:left w:val="none" w:sz="0" w:space="0" w:color="auto"/>
                <w:bottom w:val="none" w:sz="0" w:space="0" w:color="auto"/>
                <w:right w:val="none" w:sz="0" w:space="0" w:color="auto"/>
              </w:divBdr>
            </w:div>
          </w:divsChild>
        </w:div>
        <w:div w:id="229777412">
          <w:marLeft w:val="0"/>
          <w:marRight w:val="0"/>
          <w:marTop w:val="0"/>
          <w:marBottom w:val="120"/>
          <w:divBdr>
            <w:top w:val="none" w:sz="0" w:space="0" w:color="auto"/>
            <w:left w:val="none" w:sz="0" w:space="0" w:color="auto"/>
            <w:bottom w:val="none" w:sz="0" w:space="0" w:color="auto"/>
            <w:right w:val="none" w:sz="0" w:space="0" w:color="auto"/>
          </w:divBdr>
          <w:divsChild>
            <w:div w:id="11344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3458">
      <w:bodyDiv w:val="1"/>
      <w:marLeft w:val="0"/>
      <w:marRight w:val="0"/>
      <w:marTop w:val="0"/>
      <w:marBottom w:val="0"/>
      <w:divBdr>
        <w:top w:val="none" w:sz="0" w:space="0" w:color="auto"/>
        <w:left w:val="none" w:sz="0" w:space="0" w:color="auto"/>
        <w:bottom w:val="none" w:sz="0" w:space="0" w:color="auto"/>
        <w:right w:val="none" w:sz="0" w:space="0" w:color="auto"/>
      </w:divBdr>
      <w:divsChild>
        <w:div w:id="266040643">
          <w:marLeft w:val="0"/>
          <w:marRight w:val="0"/>
          <w:marTop w:val="0"/>
          <w:marBottom w:val="0"/>
          <w:divBdr>
            <w:top w:val="none" w:sz="0" w:space="0" w:color="auto"/>
            <w:left w:val="none" w:sz="0" w:space="0" w:color="auto"/>
            <w:bottom w:val="none" w:sz="0" w:space="0" w:color="auto"/>
            <w:right w:val="none" w:sz="0" w:space="0" w:color="auto"/>
          </w:divBdr>
        </w:div>
        <w:div w:id="1029068738">
          <w:marLeft w:val="0"/>
          <w:marRight w:val="0"/>
          <w:marTop w:val="0"/>
          <w:marBottom w:val="0"/>
          <w:divBdr>
            <w:top w:val="none" w:sz="0" w:space="0" w:color="auto"/>
            <w:left w:val="none" w:sz="0" w:space="0" w:color="auto"/>
            <w:bottom w:val="none" w:sz="0" w:space="0" w:color="auto"/>
            <w:right w:val="none" w:sz="0" w:space="0" w:color="auto"/>
          </w:divBdr>
        </w:div>
        <w:div w:id="1295216686">
          <w:marLeft w:val="0"/>
          <w:marRight w:val="0"/>
          <w:marTop w:val="0"/>
          <w:marBottom w:val="0"/>
          <w:divBdr>
            <w:top w:val="none" w:sz="0" w:space="0" w:color="auto"/>
            <w:left w:val="none" w:sz="0" w:space="0" w:color="auto"/>
            <w:bottom w:val="none" w:sz="0" w:space="0" w:color="auto"/>
            <w:right w:val="none" w:sz="0" w:space="0" w:color="auto"/>
          </w:divBdr>
        </w:div>
        <w:div w:id="791434285">
          <w:marLeft w:val="0"/>
          <w:marRight w:val="0"/>
          <w:marTop w:val="0"/>
          <w:marBottom w:val="0"/>
          <w:divBdr>
            <w:top w:val="none" w:sz="0" w:space="0" w:color="auto"/>
            <w:left w:val="none" w:sz="0" w:space="0" w:color="auto"/>
            <w:bottom w:val="none" w:sz="0" w:space="0" w:color="auto"/>
            <w:right w:val="none" w:sz="0" w:space="0" w:color="auto"/>
          </w:divBdr>
        </w:div>
        <w:div w:id="781802510">
          <w:marLeft w:val="0"/>
          <w:marRight w:val="0"/>
          <w:marTop w:val="0"/>
          <w:marBottom w:val="0"/>
          <w:divBdr>
            <w:top w:val="none" w:sz="0" w:space="0" w:color="auto"/>
            <w:left w:val="none" w:sz="0" w:space="0" w:color="auto"/>
            <w:bottom w:val="none" w:sz="0" w:space="0" w:color="auto"/>
            <w:right w:val="none" w:sz="0" w:space="0" w:color="auto"/>
          </w:divBdr>
        </w:div>
        <w:div w:id="1641576415">
          <w:marLeft w:val="0"/>
          <w:marRight w:val="0"/>
          <w:marTop w:val="0"/>
          <w:marBottom w:val="0"/>
          <w:divBdr>
            <w:top w:val="none" w:sz="0" w:space="0" w:color="auto"/>
            <w:left w:val="none" w:sz="0" w:space="0" w:color="auto"/>
            <w:bottom w:val="none" w:sz="0" w:space="0" w:color="auto"/>
            <w:right w:val="none" w:sz="0" w:space="0" w:color="auto"/>
          </w:divBdr>
        </w:div>
        <w:div w:id="641231412">
          <w:marLeft w:val="0"/>
          <w:marRight w:val="0"/>
          <w:marTop w:val="0"/>
          <w:marBottom w:val="0"/>
          <w:divBdr>
            <w:top w:val="none" w:sz="0" w:space="0" w:color="auto"/>
            <w:left w:val="none" w:sz="0" w:space="0" w:color="auto"/>
            <w:bottom w:val="none" w:sz="0" w:space="0" w:color="auto"/>
            <w:right w:val="none" w:sz="0" w:space="0" w:color="auto"/>
          </w:divBdr>
        </w:div>
      </w:divsChild>
    </w:div>
    <w:div w:id="18007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adoreslaspalmas.canaletico.app/inici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iadoreslaspalmas.canaletico.app/inici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anarydat@gmail.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ccioninformante.gob.es/canales-de-presentacion-deinforma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3AC82E1D4D624BB37F2CE662851097" ma:contentTypeVersion="21" ma:contentTypeDescription="Create a new document." ma:contentTypeScope="" ma:versionID="9c6cfa2f2345b7a3ca4bbab20267c87b">
  <xsd:schema xmlns:xsd="http://www.w3.org/2001/XMLSchema" xmlns:xs="http://www.w3.org/2001/XMLSchema" xmlns:p="http://schemas.microsoft.com/office/2006/metadata/properties" xmlns:ns2="8dd5046d-c185-4e40-8602-c4c451b98c0a" xmlns:ns3="de0abbdf-33a9-4d6a-9fad-d35188c15e79" targetNamespace="http://schemas.microsoft.com/office/2006/metadata/properties" ma:root="true" ma:fieldsID="f61afaf582a48f282fbab0be61388415" ns2:_="" ns3:_="">
    <xsd:import namespace="8dd5046d-c185-4e40-8602-c4c451b98c0a"/>
    <xsd:import namespace="de0abbdf-33a9-4d6a-9fad-d35188c15e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5046d-c185-4e40-8602-c4c451b98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24d165-bc93-479d-aa5d-38bd7b3ee4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0abbdf-33a9-4d6a-9fad-d35188c15e7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f73e38-f419-4120-b43f-dd335b21ad8e}" ma:internalName="TaxCatchAll" ma:showField="CatchAllData" ma:web="de0abbdf-33a9-4d6a-9fad-d35188c15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d5046d-c185-4e40-8602-c4c451b98c0a">
      <Terms xmlns="http://schemas.microsoft.com/office/infopath/2007/PartnerControls"/>
    </lcf76f155ced4ddcb4097134ff3c332f>
    <TaxCatchAll xmlns="de0abbdf-33a9-4d6a-9fad-d35188c15e79" xsi:nil="true"/>
    <_Flow_SignoffStatus xmlns="8dd5046d-c185-4e40-8602-c4c451b98c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B5D1-BD36-445A-8315-F2B8BF6CB7C2}"/>
</file>

<file path=customXml/itemProps2.xml><?xml version="1.0" encoding="utf-8"?>
<ds:datastoreItem xmlns:ds="http://schemas.openxmlformats.org/officeDocument/2006/customXml" ds:itemID="{EC55E62D-84B6-40D0-B7CD-603EEAC25F78}">
  <ds:schemaRefs>
    <ds:schemaRef ds:uri="http://schemas.microsoft.com/office/2006/metadata/properties"/>
    <ds:schemaRef ds:uri="http://schemas.microsoft.com/office/infopath/2007/PartnerControls"/>
    <ds:schemaRef ds:uri="8dd5046d-c185-4e40-8602-c4c451b98c0a"/>
    <ds:schemaRef ds:uri="de0abbdf-33a9-4d6a-9fad-d35188c15e79"/>
  </ds:schemaRefs>
</ds:datastoreItem>
</file>

<file path=customXml/itemProps3.xml><?xml version="1.0" encoding="utf-8"?>
<ds:datastoreItem xmlns:ds="http://schemas.openxmlformats.org/officeDocument/2006/customXml" ds:itemID="{804A8B6F-C64F-44E2-BB17-7BBE3C86C7AA}">
  <ds:schemaRefs>
    <ds:schemaRef ds:uri="http://schemas.microsoft.com/sharepoint/v3/contenttype/forms"/>
  </ds:schemaRefs>
</ds:datastoreItem>
</file>

<file path=customXml/itemProps4.xml><?xml version="1.0" encoding="utf-8"?>
<ds:datastoreItem xmlns:ds="http://schemas.openxmlformats.org/officeDocument/2006/customXml" ds:itemID="{0E49E515-2EBB-4BB0-B101-6D3A3CBF6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4268</Words>
  <Characters>23478</Characters>
  <Application>Microsoft Office Word</Application>
  <DocSecurity>0</DocSecurity>
  <Lines>195</Lines>
  <Paragraphs>55</Paragraphs>
  <ScaleCrop>false</ScaleCrop>
  <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Garzo</dc:creator>
  <cp:keywords/>
  <dc:description/>
  <cp:lastModifiedBy>Sistemas Becompliance 4</cp:lastModifiedBy>
  <cp:revision>45</cp:revision>
  <dcterms:created xsi:type="dcterms:W3CDTF">2026-03-25T11:45:00Z</dcterms:created>
  <dcterms:modified xsi:type="dcterms:W3CDTF">2026-04-10T14:22:00Z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0x010100FB3AC82E1D4D624BB37F2CE662851097</vt:lpwstr>
  </property>
  <property fmtid="{D5CDD505-2E9C-101B-9397-08002B2CF9AE}" pid="3" name="MediaServiceImageTags">
    <vt:lpwstr/>
  </property>
</Properties>
</file>